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7D55" w14:textId="77777777" w:rsidR="002801C7" w:rsidRPr="00B625CC" w:rsidRDefault="002801C7">
      <w:pPr>
        <w:pStyle w:val="Title"/>
        <w:rPr>
          <w:rFonts w:ascii="Gill Sans MT" w:hAnsi="Gill Sans MT"/>
          <w:caps/>
        </w:rPr>
      </w:pPr>
      <w:r w:rsidRPr="00B625CC">
        <w:rPr>
          <w:rFonts w:ascii="Gill Sans MT" w:hAnsi="Gill Sans MT"/>
          <w:caps/>
        </w:rPr>
        <w:t>Net/Wall</w:t>
      </w:r>
      <w:r w:rsidR="00B92F8C" w:rsidRPr="00B625CC">
        <w:rPr>
          <w:rFonts w:ascii="Gill Sans MT" w:hAnsi="Gill Sans MT"/>
          <w:caps/>
        </w:rPr>
        <w:t xml:space="preserve"> Games</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13152"/>
      </w:tblGrid>
      <w:tr w:rsidR="002801C7" w14:paraId="2846D256" w14:textId="77777777" w:rsidTr="17FEBC7C">
        <w:trPr>
          <w:trHeight w:val="984"/>
        </w:trPr>
        <w:tc>
          <w:tcPr>
            <w:tcW w:w="2868" w:type="dxa"/>
            <w:tcBorders>
              <w:bottom w:val="single" w:sz="4" w:space="0" w:color="auto"/>
            </w:tcBorders>
          </w:tcPr>
          <w:p w14:paraId="34719F01" w14:textId="77777777" w:rsidR="002801C7" w:rsidRDefault="002801C7" w:rsidP="00B625CC">
            <w:pPr>
              <w:pStyle w:val="Heading1"/>
              <w:jc w:val="center"/>
              <w:rPr>
                <w:rFonts w:ascii="Gill Sans MT" w:hAnsi="Gill Sans MT"/>
              </w:rPr>
            </w:pPr>
            <w:r>
              <w:rPr>
                <w:rFonts w:ascii="Gill Sans MT" w:hAnsi="Gill Sans MT"/>
              </w:rPr>
              <w:t>SIGNIFICANT HAZARDS</w:t>
            </w:r>
          </w:p>
          <w:p w14:paraId="722DC1EC" w14:textId="77777777" w:rsidR="002801C7" w:rsidRDefault="002801C7" w:rsidP="00B625CC">
            <w:pPr>
              <w:jc w:val="center"/>
              <w:rPr>
                <w:rFonts w:ascii="Gill Sans MT" w:hAnsi="Gill Sans MT"/>
                <w:i/>
                <w:iCs/>
                <w:sz w:val="22"/>
              </w:rPr>
            </w:pPr>
            <w:r>
              <w:rPr>
                <w:rFonts w:ascii="Gill Sans MT" w:hAnsi="Gill Sans MT"/>
                <w:i/>
                <w:iCs/>
                <w:sz w:val="22"/>
              </w:rPr>
              <w:t>Likely places/ways that people could be seriously harmed</w:t>
            </w:r>
          </w:p>
        </w:tc>
        <w:tc>
          <w:tcPr>
            <w:tcW w:w="13152" w:type="dxa"/>
          </w:tcPr>
          <w:p w14:paraId="370D8A20" w14:textId="77777777" w:rsidR="000B5C52" w:rsidRPr="00BD7263" w:rsidRDefault="000B5C52" w:rsidP="000B5C52">
            <w:pPr>
              <w:jc w:val="center"/>
              <w:rPr>
                <w:rFonts w:ascii="Gill Sans MT" w:hAnsi="Gill Sans MT" w:cs="Arial"/>
                <w:b/>
                <w:bCs/>
                <w:sz w:val="20"/>
              </w:rPr>
            </w:pPr>
            <w:r w:rsidRPr="00BD7263">
              <w:rPr>
                <w:rFonts w:ascii="Gill Sans MT" w:hAnsi="Gill Sans MT" w:cs="Arial"/>
                <w:b/>
                <w:bCs/>
                <w:sz w:val="20"/>
              </w:rPr>
              <w:t>CONTROL MEASURES and PRECAUTIONS that staff agree to adopt as their normal practice</w:t>
            </w:r>
          </w:p>
          <w:p w14:paraId="76E28B1B" w14:textId="77777777" w:rsidR="000B5C52" w:rsidRPr="00BD7263" w:rsidRDefault="000B5C52" w:rsidP="000B5C52">
            <w:pPr>
              <w:ind w:left="72"/>
              <w:jc w:val="center"/>
              <w:rPr>
                <w:rFonts w:ascii="Gill Sans MT" w:hAnsi="Gill Sans MT" w:cs="Arial"/>
                <w:sz w:val="20"/>
              </w:rPr>
            </w:pPr>
            <w:r w:rsidRPr="00BD7263">
              <w:rPr>
                <w:rFonts w:ascii="Gill Sans MT" w:hAnsi="Gill Sans MT" w:cs="Arial"/>
                <w:i/>
                <w:iCs/>
                <w:sz w:val="20"/>
              </w:rPr>
              <w:t>Discuss with all staff that organise or help lead this type of activity. Consider the suggested measures below, and tick those that you decide are helpful and applicable, and delete or put a cross against those that are not. Add extra measures in each section as needed.</w:t>
            </w:r>
          </w:p>
          <w:p w14:paraId="416DCF83" w14:textId="77777777" w:rsidR="002801C7" w:rsidRDefault="002801C7" w:rsidP="00B625CC">
            <w:pPr>
              <w:jc w:val="center"/>
              <w:rPr>
                <w:rFonts w:ascii="Gill Sans MT" w:hAnsi="Gill Sans MT"/>
                <w:sz w:val="22"/>
              </w:rPr>
            </w:pPr>
          </w:p>
        </w:tc>
      </w:tr>
      <w:tr w:rsidR="002801C7" w14:paraId="12B2CED2" w14:textId="77777777" w:rsidTr="17FEBC7C">
        <w:trPr>
          <w:cantSplit/>
        </w:trPr>
        <w:tc>
          <w:tcPr>
            <w:tcW w:w="2868" w:type="dxa"/>
            <w:tcBorders>
              <w:bottom w:val="nil"/>
            </w:tcBorders>
          </w:tcPr>
          <w:p w14:paraId="038310A7" w14:textId="77777777" w:rsidR="002801C7" w:rsidRDefault="002801C7">
            <w:pPr>
              <w:jc w:val="left"/>
              <w:rPr>
                <w:rFonts w:ascii="Gill Sans MT" w:hAnsi="Gill Sans MT"/>
                <w:sz w:val="22"/>
              </w:rPr>
            </w:pPr>
          </w:p>
          <w:p w14:paraId="7572E280" w14:textId="77777777" w:rsidR="002801C7" w:rsidRDefault="002801C7">
            <w:pPr>
              <w:jc w:val="left"/>
              <w:rPr>
                <w:rFonts w:ascii="Gill Sans MT" w:hAnsi="Gill Sans MT"/>
                <w:sz w:val="22"/>
              </w:rPr>
            </w:pPr>
            <w:r>
              <w:rPr>
                <w:rFonts w:ascii="Gill Sans MT" w:hAnsi="Gill Sans MT"/>
                <w:sz w:val="22"/>
              </w:rPr>
              <w:t>Hazards</w:t>
            </w:r>
          </w:p>
          <w:p w14:paraId="6F89FF96" w14:textId="77777777" w:rsidR="002801C7" w:rsidRDefault="002801C7">
            <w:pPr>
              <w:numPr>
                <w:ilvl w:val="0"/>
                <w:numId w:val="12"/>
              </w:numPr>
              <w:tabs>
                <w:tab w:val="clear" w:pos="720"/>
                <w:tab w:val="num" w:pos="252"/>
              </w:tabs>
              <w:ind w:left="252" w:hanging="252"/>
              <w:jc w:val="left"/>
              <w:rPr>
                <w:rFonts w:ascii="Gill Sans MT" w:hAnsi="Gill Sans MT"/>
                <w:sz w:val="22"/>
              </w:rPr>
            </w:pPr>
            <w:r>
              <w:rPr>
                <w:rFonts w:ascii="Gill Sans MT" w:hAnsi="Gill Sans MT"/>
                <w:sz w:val="22"/>
              </w:rPr>
              <w:t>Being struck by a racket or fast moving missile</w:t>
            </w:r>
          </w:p>
          <w:p w14:paraId="4FE295C2" w14:textId="77777777" w:rsidR="002801C7" w:rsidRDefault="002801C7">
            <w:pPr>
              <w:pStyle w:val="BodyText3"/>
              <w:numPr>
                <w:ilvl w:val="0"/>
                <w:numId w:val="12"/>
              </w:numPr>
              <w:tabs>
                <w:tab w:val="clear" w:pos="720"/>
                <w:tab w:val="num" w:pos="252"/>
              </w:tabs>
              <w:ind w:left="252" w:hanging="252"/>
            </w:pPr>
            <w:r>
              <w:t>Tripping or slipping</w:t>
            </w:r>
          </w:p>
          <w:p w14:paraId="5B5EEBE4" w14:textId="77777777" w:rsidR="002801C7" w:rsidRDefault="002801C7">
            <w:pPr>
              <w:numPr>
                <w:ilvl w:val="0"/>
                <w:numId w:val="12"/>
              </w:numPr>
              <w:tabs>
                <w:tab w:val="clear" w:pos="720"/>
                <w:tab w:val="num" w:pos="252"/>
              </w:tabs>
              <w:ind w:left="252" w:hanging="252"/>
              <w:jc w:val="left"/>
              <w:rPr>
                <w:rFonts w:ascii="Gill Sans MT" w:hAnsi="Gill Sans MT"/>
                <w:sz w:val="22"/>
              </w:rPr>
            </w:pPr>
            <w:r>
              <w:rPr>
                <w:rFonts w:ascii="Gill Sans MT" w:hAnsi="Gill Sans MT"/>
                <w:sz w:val="22"/>
              </w:rPr>
              <w:t>Collision with obstacles, equipment or other player</w:t>
            </w:r>
          </w:p>
          <w:p w14:paraId="14DB7B59" w14:textId="77777777" w:rsidR="002801C7" w:rsidRDefault="002801C7">
            <w:pPr>
              <w:numPr>
                <w:ilvl w:val="0"/>
                <w:numId w:val="12"/>
              </w:numPr>
              <w:tabs>
                <w:tab w:val="clear" w:pos="720"/>
                <w:tab w:val="num" w:pos="252"/>
              </w:tabs>
              <w:ind w:left="252" w:hanging="252"/>
              <w:jc w:val="left"/>
              <w:rPr>
                <w:rFonts w:ascii="Gill Sans MT" w:hAnsi="Gill Sans MT"/>
                <w:sz w:val="22"/>
              </w:rPr>
            </w:pPr>
            <w:r>
              <w:rPr>
                <w:rFonts w:ascii="Gill Sans MT" w:hAnsi="Gill Sans MT"/>
                <w:sz w:val="22"/>
              </w:rPr>
              <w:t>Crossing court when in use</w:t>
            </w:r>
          </w:p>
          <w:p w14:paraId="3B521B6C" w14:textId="77777777" w:rsidR="00B625CC" w:rsidRPr="000B5C52" w:rsidRDefault="00B625CC" w:rsidP="000B5C52">
            <w:pPr>
              <w:jc w:val="left"/>
              <w:rPr>
                <w:rFonts w:ascii="Gill Sans MT" w:hAnsi="Gill Sans MT"/>
                <w:sz w:val="22"/>
              </w:rPr>
            </w:pPr>
          </w:p>
        </w:tc>
        <w:tc>
          <w:tcPr>
            <w:tcW w:w="13152" w:type="dxa"/>
            <w:tcBorders>
              <w:bottom w:val="nil"/>
            </w:tcBorders>
          </w:tcPr>
          <w:p w14:paraId="34C7D211" w14:textId="77777777" w:rsidR="00B92F8C" w:rsidRPr="00B92F8C" w:rsidRDefault="00B92F8C" w:rsidP="00B92F8C">
            <w:pPr>
              <w:ind w:left="10"/>
              <w:jc w:val="left"/>
              <w:rPr>
                <w:rFonts w:ascii="Gill Sans MT" w:hAnsi="Gill Sans MT"/>
                <w:b/>
                <w:sz w:val="22"/>
              </w:rPr>
            </w:pPr>
            <w:r>
              <w:rPr>
                <w:rFonts w:ascii="Gill Sans MT" w:hAnsi="Gill Sans MT"/>
                <w:b/>
                <w:sz w:val="22"/>
              </w:rPr>
              <w:t>Tennis</w:t>
            </w:r>
          </w:p>
          <w:p w14:paraId="3CD2AB4D"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Wire around the court is kept in good condition</w:t>
            </w:r>
          </w:p>
          <w:p w14:paraId="22966C21" w14:textId="7C649F02" w:rsidR="002801C7"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If in poor repair, pupils remain at a safe distance until repaired.</w:t>
            </w:r>
          </w:p>
          <w:p w14:paraId="635A3203" w14:textId="50C66D55" w:rsidR="17FEBC7C"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The court surface must be in good condition to reduce the risk of players injuring themselves.</w:t>
            </w:r>
          </w:p>
          <w:p w14:paraId="21A36669"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When posts are removed, caps are used to cover the holes</w:t>
            </w:r>
          </w:p>
          <w:p w14:paraId="4E5AF57F"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 xml:space="preserve">Lighter, shorter rackets and sponge balls are used when space is limited </w:t>
            </w:r>
          </w:p>
          <w:p w14:paraId="15BC02B1"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 xml:space="preserve">Courts are arranged in the same direction of play </w:t>
            </w:r>
          </w:p>
          <w:p w14:paraId="07696ED5"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Players are told not to look round at serving player, jump over the net to attempt strokes outside their designated area</w:t>
            </w:r>
          </w:p>
          <w:p w14:paraId="77C83BB5" w14:textId="179E12B9" w:rsidR="002801C7"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A court may be used safely by 2</w:t>
            </w:r>
            <w:r w:rsidR="00581CB1">
              <w:rPr>
                <w:rFonts w:ascii="Gill Sans MT" w:eastAsia="Gill Sans MT" w:hAnsi="Gill Sans MT" w:cs="Gill Sans MT"/>
                <w:sz w:val="22"/>
                <w:szCs w:val="22"/>
              </w:rPr>
              <w:t xml:space="preserve"> groups for rallying purposes</w:t>
            </w:r>
            <w:r w:rsidRPr="17FEBC7C">
              <w:rPr>
                <w:rFonts w:ascii="Gill Sans MT" w:eastAsia="Gill Sans MT" w:hAnsi="Gill Sans MT" w:cs="Gill Sans MT"/>
                <w:sz w:val="22"/>
                <w:szCs w:val="22"/>
              </w:rPr>
              <w:t xml:space="preserve"> but players are told to use care when moving backwards</w:t>
            </w:r>
          </w:p>
          <w:p w14:paraId="33690A6C" w14:textId="3CDFDA3E" w:rsidR="002801C7"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Safe procedures are in place when pupils are practicing serving, smashing or lobbing.</w:t>
            </w:r>
          </w:p>
          <w:p w14:paraId="0F845E5C" w14:textId="2CA6A0B4" w:rsidR="17FEBC7C"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When practising smashes or serves players should be well spaced out &amp; direct the ball to empty spaces on the court.</w:t>
            </w:r>
          </w:p>
          <w:p w14:paraId="16E9C954"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During serving practice the maximum of 6 pupils are behind the baseline</w:t>
            </w:r>
          </w:p>
          <w:p w14:paraId="25265619"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During smashing practice feeders are positioned safely, and never in front of the practicing player</w:t>
            </w:r>
          </w:p>
          <w:p w14:paraId="35254AAE"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Players waiting are advise</w:t>
            </w:r>
            <w:r w:rsidR="00B92F8C">
              <w:rPr>
                <w:rFonts w:ascii="Gill Sans MT" w:hAnsi="Gill Sans MT"/>
                <w:sz w:val="22"/>
              </w:rPr>
              <w:t>d to remain alert and off court</w:t>
            </w:r>
          </w:p>
          <w:p w14:paraId="57816659" w14:textId="77777777" w:rsidR="002801C7"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Rackets with broken strings are not used.</w:t>
            </w:r>
          </w:p>
          <w:p w14:paraId="015B3386" w14:textId="344A24AB" w:rsidR="17FEBC7C"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 xml:space="preserve">Players should be instructed to remove loose balls off the court area. </w:t>
            </w:r>
          </w:p>
          <w:p w14:paraId="305BAF37" w14:textId="7E0617CB" w:rsidR="17FEBC7C"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When using weighted posts the bases should not protrude on to the court.</w:t>
            </w:r>
          </w:p>
          <w:p w14:paraId="73043701" w14:textId="77777777" w:rsidR="00B625CC" w:rsidRPr="000B5C52" w:rsidRDefault="00B625CC" w:rsidP="000B5C52">
            <w:pPr>
              <w:ind w:left="550"/>
              <w:jc w:val="left"/>
              <w:rPr>
                <w:rFonts w:ascii="Gill Sans MT" w:hAnsi="Gill Sans MT"/>
                <w:sz w:val="22"/>
              </w:rPr>
            </w:pPr>
          </w:p>
        </w:tc>
      </w:tr>
      <w:tr w:rsidR="002801C7" w14:paraId="2327DAE2" w14:textId="77777777" w:rsidTr="17FEBC7C">
        <w:trPr>
          <w:cantSplit/>
        </w:trPr>
        <w:tc>
          <w:tcPr>
            <w:tcW w:w="2868" w:type="dxa"/>
            <w:tcBorders>
              <w:top w:val="nil"/>
              <w:bottom w:val="nil"/>
            </w:tcBorders>
          </w:tcPr>
          <w:p w14:paraId="63C615FB" w14:textId="77777777" w:rsidR="002801C7" w:rsidRDefault="002801C7">
            <w:pPr>
              <w:jc w:val="left"/>
              <w:rPr>
                <w:rFonts w:ascii="Gill Sans MT" w:hAnsi="Gill Sans MT"/>
                <w:sz w:val="22"/>
              </w:rPr>
            </w:pPr>
          </w:p>
          <w:p w14:paraId="5F19C44C" w14:textId="77777777" w:rsidR="002801C7" w:rsidRDefault="002801C7" w:rsidP="00B92F8C">
            <w:pPr>
              <w:jc w:val="left"/>
              <w:rPr>
                <w:rFonts w:ascii="Gill Sans MT" w:hAnsi="Gill Sans MT"/>
                <w:sz w:val="22"/>
              </w:rPr>
            </w:pPr>
          </w:p>
        </w:tc>
        <w:tc>
          <w:tcPr>
            <w:tcW w:w="13152" w:type="dxa"/>
            <w:tcBorders>
              <w:top w:val="nil"/>
              <w:bottom w:val="nil"/>
            </w:tcBorders>
          </w:tcPr>
          <w:p w14:paraId="24AB4334" w14:textId="77777777" w:rsidR="00B92F8C" w:rsidRPr="00B92F8C" w:rsidRDefault="00B625CC" w:rsidP="00B92F8C">
            <w:pPr>
              <w:ind w:left="10"/>
              <w:jc w:val="left"/>
              <w:rPr>
                <w:rFonts w:ascii="Gill Sans MT" w:hAnsi="Gill Sans MT"/>
                <w:b/>
                <w:sz w:val="22"/>
              </w:rPr>
            </w:pPr>
            <w:r>
              <w:rPr>
                <w:rFonts w:ascii="Gill Sans MT" w:hAnsi="Gill Sans MT"/>
                <w:b/>
                <w:sz w:val="22"/>
              </w:rPr>
              <w:t>Volleyb</w:t>
            </w:r>
            <w:r w:rsidR="00B92F8C">
              <w:rPr>
                <w:rFonts w:ascii="Gill Sans MT" w:hAnsi="Gill Sans MT"/>
                <w:b/>
                <w:sz w:val="22"/>
              </w:rPr>
              <w:t>all</w:t>
            </w:r>
          </w:p>
          <w:p w14:paraId="331AC8A9"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Lights above the court are guarded</w:t>
            </w:r>
          </w:p>
          <w:p w14:paraId="2640F257" w14:textId="3BD4805C" w:rsidR="00581CB1" w:rsidRDefault="00581CB1">
            <w:pPr>
              <w:numPr>
                <w:ilvl w:val="0"/>
                <w:numId w:val="5"/>
              </w:numPr>
              <w:ind w:left="550" w:hanging="540"/>
              <w:jc w:val="left"/>
              <w:rPr>
                <w:rFonts w:ascii="Gill Sans MT" w:hAnsi="Gill Sans MT"/>
                <w:sz w:val="22"/>
              </w:rPr>
            </w:pPr>
            <w:r>
              <w:rPr>
                <w:rFonts w:ascii="Gill Sans MT" w:hAnsi="Gill Sans MT"/>
                <w:sz w:val="22"/>
              </w:rPr>
              <w:t xml:space="preserve">Weighted posts are made secure by retaining wires to adjacent walls above head height, bases do not protrude on to the court </w:t>
            </w:r>
          </w:p>
          <w:p w14:paraId="624C60D7"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Free standing/Weighted posts are not used for competitive matches</w:t>
            </w:r>
          </w:p>
          <w:p w14:paraId="44DE7A3B"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Whilst players are practising smashes/serves they are well spaces and direct the ball to empty spaces on the court</w:t>
            </w:r>
          </w:p>
          <w:p w14:paraId="6E798C47" w14:textId="77777777" w:rsidR="002801C7"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Balls are rolled back during match play and carried back when both sides of the court are used for practice.</w:t>
            </w:r>
          </w:p>
          <w:p w14:paraId="7D8F0A3E" w14:textId="6B2E9D8F" w:rsidR="17FEBC7C"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The type of volleyball used should be appropriate for the ability of the players, lighter, smaller balls used where appropriate.</w:t>
            </w:r>
          </w:p>
          <w:p w14:paraId="20120E47" w14:textId="77777777" w:rsidR="00B625CC" w:rsidRPr="000B5C52" w:rsidRDefault="00B625CC" w:rsidP="000B5C52">
            <w:pPr>
              <w:ind w:left="550"/>
              <w:jc w:val="left"/>
              <w:rPr>
                <w:rFonts w:ascii="Gill Sans MT" w:hAnsi="Gill Sans MT"/>
                <w:sz w:val="22"/>
              </w:rPr>
            </w:pPr>
          </w:p>
        </w:tc>
      </w:tr>
      <w:tr w:rsidR="002801C7" w14:paraId="46F4EFFE" w14:textId="77777777" w:rsidTr="17FEBC7C">
        <w:trPr>
          <w:cantSplit/>
        </w:trPr>
        <w:tc>
          <w:tcPr>
            <w:tcW w:w="2868" w:type="dxa"/>
            <w:tcBorders>
              <w:top w:val="nil"/>
            </w:tcBorders>
          </w:tcPr>
          <w:p w14:paraId="0D54FA29" w14:textId="77777777" w:rsidR="002801C7" w:rsidRDefault="002801C7">
            <w:pPr>
              <w:jc w:val="left"/>
              <w:rPr>
                <w:rFonts w:ascii="Gill Sans MT" w:hAnsi="Gill Sans MT"/>
                <w:sz w:val="22"/>
              </w:rPr>
            </w:pPr>
          </w:p>
          <w:p w14:paraId="115CA8CB" w14:textId="77777777" w:rsidR="002801C7" w:rsidRDefault="002801C7" w:rsidP="00B92F8C">
            <w:pPr>
              <w:jc w:val="left"/>
              <w:rPr>
                <w:rFonts w:ascii="Gill Sans MT" w:hAnsi="Gill Sans MT"/>
                <w:sz w:val="22"/>
              </w:rPr>
            </w:pPr>
          </w:p>
        </w:tc>
        <w:tc>
          <w:tcPr>
            <w:tcW w:w="13152" w:type="dxa"/>
            <w:tcBorders>
              <w:top w:val="nil"/>
            </w:tcBorders>
          </w:tcPr>
          <w:p w14:paraId="1B5DC632" w14:textId="77777777" w:rsidR="00B92F8C" w:rsidRPr="00B92F8C" w:rsidRDefault="00B92F8C" w:rsidP="00B92F8C">
            <w:pPr>
              <w:ind w:left="10"/>
              <w:jc w:val="left"/>
              <w:rPr>
                <w:rFonts w:ascii="Gill Sans MT" w:hAnsi="Gill Sans MT"/>
                <w:b/>
                <w:sz w:val="22"/>
              </w:rPr>
            </w:pPr>
            <w:r>
              <w:rPr>
                <w:rFonts w:ascii="Gill Sans MT" w:hAnsi="Gill Sans MT"/>
                <w:b/>
                <w:sz w:val="22"/>
              </w:rPr>
              <w:t>Badminton</w:t>
            </w:r>
          </w:p>
          <w:p w14:paraId="46D0C7F8"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Background lighting permits clear visibility of the shuttle flight</w:t>
            </w:r>
          </w:p>
          <w:p w14:paraId="66E0BBEE"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Rackets with broken strings are not used</w:t>
            </w:r>
          </w:p>
          <w:p w14:paraId="114CF8A4"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Nets are in good condition with no holes/tears</w:t>
            </w:r>
          </w:p>
          <w:p w14:paraId="1A72A74F" w14:textId="77777777" w:rsidR="002801C7" w:rsidRDefault="002801C7">
            <w:pPr>
              <w:numPr>
                <w:ilvl w:val="0"/>
                <w:numId w:val="5"/>
              </w:numPr>
              <w:ind w:left="550" w:hanging="540"/>
              <w:jc w:val="left"/>
              <w:rPr>
                <w:rFonts w:ascii="Gill Sans MT" w:hAnsi="Gill Sans MT"/>
                <w:sz w:val="22"/>
              </w:rPr>
            </w:pPr>
            <w:r>
              <w:rPr>
                <w:rFonts w:ascii="Gill Sans MT" w:hAnsi="Gill Sans MT"/>
                <w:sz w:val="22"/>
              </w:rPr>
              <w:t>Portable posts are stored and positioned safely</w:t>
            </w:r>
          </w:p>
          <w:p w14:paraId="515AD08E" w14:textId="77777777" w:rsidR="002801C7"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There is sufficient space on court to accommodate group practise/lessons</w:t>
            </w:r>
          </w:p>
          <w:p w14:paraId="5422C1BD" w14:textId="59717BB3" w:rsidR="17FEBC7C"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Shorter rackets to be used where appropriate.</w:t>
            </w:r>
          </w:p>
          <w:p w14:paraId="3AAAE97E" w14:textId="3C3C8A97" w:rsidR="17FEBC7C" w:rsidRDefault="17FEBC7C" w:rsidP="17FEBC7C">
            <w:pPr>
              <w:numPr>
                <w:ilvl w:val="0"/>
                <w:numId w:val="5"/>
              </w:numPr>
              <w:ind w:left="550" w:hanging="540"/>
              <w:jc w:val="left"/>
              <w:rPr>
                <w:rFonts w:ascii="Gill Sans MT" w:eastAsia="Gill Sans MT" w:hAnsi="Gill Sans MT" w:cs="Gill Sans MT"/>
                <w:sz w:val="22"/>
                <w:szCs w:val="22"/>
              </w:rPr>
            </w:pPr>
            <w:r w:rsidRPr="17FEBC7C">
              <w:rPr>
                <w:rFonts w:ascii="Gill Sans MT" w:eastAsia="Gill Sans MT" w:hAnsi="Gill Sans MT" w:cs="Gill Sans MT"/>
                <w:sz w:val="22"/>
                <w:szCs w:val="22"/>
              </w:rPr>
              <w:t>Players waiting are advised to remain alert and off court.</w:t>
            </w:r>
          </w:p>
          <w:p w14:paraId="600111B3" w14:textId="77777777" w:rsidR="00B625CC" w:rsidRPr="000B5C52" w:rsidRDefault="00B625CC" w:rsidP="000B5C52">
            <w:pPr>
              <w:ind w:left="550"/>
              <w:jc w:val="left"/>
              <w:rPr>
                <w:rFonts w:ascii="Gill Sans MT" w:hAnsi="Gill Sans MT"/>
                <w:sz w:val="22"/>
              </w:rPr>
            </w:pPr>
          </w:p>
        </w:tc>
      </w:tr>
    </w:tbl>
    <w:p w14:paraId="03149361" w14:textId="77777777" w:rsidR="00B625CC" w:rsidRDefault="00B625CC">
      <w:pPr>
        <w:jc w:val="left"/>
        <w:rPr>
          <w:rFonts w:ascii="Gill Sans MT" w:hAnsi="Gill Sans MT"/>
        </w:rPr>
      </w:pPr>
    </w:p>
    <w:p w14:paraId="7358A31B" w14:textId="213CD1A6" w:rsidR="000B5C52" w:rsidRDefault="000B5C52" w:rsidP="000B5C52">
      <w:pPr>
        <w:rPr>
          <w:rFonts w:ascii="Arial" w:hAnsi="Arial" w:cs="Arial"/>
          <w:b/>
          <w:sz w:val="22"/>
        </w:rPr>
      </w:pPr>
      <w:bookmarkStart w:id="0" w:name="_GoBack"/>
      <w:bookmarkEnd w:id="0"/>
      <w:r w:rsidRPr="00013E54">
        <w:rPr>
          <w:rFonts w:ascii="Arial" w:hAnsi="Arial" w:cs="Arial"/>
          <w:b/>
          <w:sz w:val="22"/>
        </w:rPr>
        <w:t>Staff Agreement: “I have read and understood this risk assessment, and I agree to adopt as standard the control measures and</w:t>
      </w:r>
    </w:p>
    <w:p w14:paraId="5EEFA59C" w14:textId="77777777" w:rsidR="000B5C52" w:rsidRPr="00013E54" w:rsidRDefault="000B5C52" w:rsidP="000B5C52">
      <w:pPr>
        <w:rPr>
          <w:rFonts w:ascii="Arial" w:hAnsi="Arial" w:cs="Arial"/>
          <w:b/>
          <w:sz w:val="22"/>
        </w:rPr>
      </w:pPr>
      <w:proofErr w:type="gramStart"/>
      <w:r w:rsidRPr="00013E54">
        <w:rPr>
          <w:rFonts w:ascii="Arial" w:hAnsi="Arial" w:cs="Arial"/>
          <w:b/>
          <w:sz w:val="22"/>
        </w:rPr>
        <w:t>precautions</w:t>
      </w:r>
      <w:proofErr w:type="gramEnd"/>
      <w:r w:rsidRPr="00013E54">
        <w:rPr>
          <w:rFonts w:ascii="Arial" w:hAnsi="Arial" w:cs="Arial"/>
          <w:b/>
          <w:sz w:val="22"/>
        </w:rPr>
        <w:t xml:space="preserve"> stated above”.</w:t>
      </w:r>
    </w:p>
    <w:p w14:paraId="4E90CC4E" w14:textId="77777777" w:rsidR="002801C7" w:rsidRDefault="002801C7">
      <w:pPr>
        <w:ind w:left="-1080" w:right="-2"/>
        <w:rPr>
          <w:rFonts w:ascii="Gill Sans MT" w:hAnsi="Gill Sans MT" w:cs="Arial"/>
          <w:b/>
          <w:bCs/>
          <w:sz w:val="22"/>
        </w:rPr>
      </w:pPr>
    </w:p>
    <w:p w14:paraId="0A392D4E" w14:textId="77777777" w:rsidR="000B5C52" w:rsidRDefault="000B5C52">
      <w:pPr>
        <w:ind w:left="-1080" w:right="-2"/>
        <w:rPr>
          <w:rFonts w:ascii="Gill Sans MT" w:hAnsi="Gill Sans MT" w:cs="Arial"/>
          <w:b/>
          <w:bCs/>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00"/>
        <w:gridCol w:w="1620"/>
        <w:gridCol w:w="1620"/>
        <w:gridCol w:w="1620"/>
        <w:gridCol w:w="1620"/>
        <w:gridCol w:w="1620"/>
        <w:gridCol w:w="1726"/>
      </w:tblGrid>
      <w:tr w:rsidR="002801C7" w14:paraId="4807032B" w14:textId="77777777">
        <w:tc>
          <w:tcPr>
            <w:tcW w:w="3060" w:type="dxa"/>
          </w:tcPr>
          <w:p w14:paraId="2DF4090A" w14:textId="77777777" w:rsidR="002801C7" w:rsidRDefault="002801C7">
            <w:pPr>
              <w:ind w:right="-2"/>
              <w:rPr>
                <w:rFonts w:ascii="Gill Sans MT" w:hAnsi="Gill Sans MT" w:cs="Arial"/>
                <w:b/>
                <w:bCs/>
                <w:sz w:val="22"/>
              </w:rPr>
            </w:pPr>
            <w:r>
              <w:rPr>
                <w:rFonts w:ascii="Gill Sans MT" w:hAnsi="Gill Sans MT" w:cs="Arial"/>
                <w:b/>
                <w:bCs/>
                <w:sz w:val="22"/>
              </w:rPr>
              <w:t>Staff name</w:t>
            </w:r>
          </w:p>
        </w:tc>
        <w:tc>
          <w:tcPr>
            <w:tcW w:w="1800" w:type="dxa"/>
          </w:tcPr>
          <w:p w14:paraId="12690E80" w14:textId="77777777" w:rsidR="002801C7" w:rsidRDefault="000B5C52">
            <w:pPr>
              <w:ind w:right="-2"/>
              <w:rPr>
                <w:rFonts w:ascii="Gill Sans MT" w:hAnsi="Gill Sans MT" w:cs="Arial"/>
                <w:b/>
                <w:bCs/>
                <w:sz w:val="22"/>
              </w:rPr>
            </w:pPr>
            <w:r>
              <w:rPr>
                <w:rFonts w:ascii="Gill Sans MT" w:hAnsi="Gill Sans MT" w:cs="Arial"/>
                <w:b/>
                <w:bCs/>
                <w:sz w:val="22"/>
              </w:rPr>
              <w:t xml:space="preserve">Job Title </w:t>
            </w:r>
          </w:p>
        </w:tc>
        <w:tc>
          <w:tcPr>
            <w:tcW w:w="1620" w:type="dxa"/>
          </w:tcPr>
          <w:p w14:paraId="307E96A0" w14:textId="77777777" w:rsidR="002801C7" w:rsidRDefault="000B5C52">
            <w:pPr>
              <w:ind w:right="-2"/>
              <w:jc w:val="center"/>
              <w:rPr>
                <w:rFonts w:ascii="Gill Sans MT" w:hAnsi="Gill Sans MT" w:cs="Arial"/>
                <w:b/>
                <w:bCs/>
                <w:sz w:val="22"/>
              </w:rPr>
            </w:pPr>
            <w:r>
              <w:rPr>
                <w:rFonts w:ascii="Gill Sans MT" w:hAnsi="Gill Sans MT" w:cs="Arial"/>
                <w:b/>
                <w:bCs/>
                <w:sz w:val="22"/>
              </w:rPr>
              <w:t>2015-16</w:t>
            </w:r>
          </w:p>
        </w:tc>
        <w:tc>
          <w:tcPr>
            <w:tcW w:w="1620" w:type="dxa"/>
          </w:tcPr>
          <w:p w14:paraId="01089495" w14:textId="77777777" w:rsidR="002801C7" w:rsidRDefault="002801C7" w:rsidP="000B5C52">
            <w:pPr>
              <w:ind w:right="-2"/>
              <w:jc w:val="center"/>
              <w:rPr>
                <w:rFonts w:ascii="Gill Sans MT" w:hAnsi="Gill Sans MT" w:cs="Arial"/>
                <w:b/>
                <w:bCs/>
                <w:sz w:val="22"/>
              </w:rPr>
            </w:pPr>
            <w:r>
              <w:rPr>
                <w:rFonts w:ascii="Gill Sans MT" w:hAnsi="Gill Sans MT" w:cs="Arial"/>
                <w:b/>
                <w:bCs/>
                <w:sz w:val="22"/>
              </w:rPr>
              <w:t>20</w:t>
            </w:r>
            <w:r w:rsidR="000B5C52">
              <w:rPr>
                <w:rFonts w:ascii="Gill Sans MT" w:hAnsi="Gill Sans MT" w:cs="Arial"/>
                <w:b/>
                <w:bCs/>
                <w:sz w:val="22"/>
              </w:rPr>
              <w:t>16</w:t>
            </w:r>
            <w:r>
              <w:rPr>
                <w:rFonts w:ascii="Gill Sans MT" w:hAnsi="Gill Sans MT" w:cs="Arial"/>
                <w:b/>
                <w:bCs/>
                <w:sz w:val="22"/>
              </w:rPr>
              <w:t xml:space="preserve"> – 1</w:t>
            </w:r>
            <w:r w:rsidR="000B5C52">
              <w:rPr>
                <w:rFonts w:ascii="Gill Sans MT" w:hAnsi="Gill Sans MT" w:cs="Arial"/>
                <w:b/>
                <w:bCs/>
                <w:sz w:val="22"/>
              </w:rPr>
              <w:t>7</w:t>
            </w:r>
          </w:p>
        </w:tc>
        <w:tc>
          <w:tcPr>
            <w:tcW w:w="1620" w:type="dxa"/>
          </w:tcPr>
          <w:p w14:paraId="5B43F898" w14:textId="77777777" w:rsidR="002801C7" w:rsidRDefault="002801C7">
            <w:pPr>
              <w:ind w:right="-2"/>
              <w:jc w:val="center"/>
              <w:rPr>
                <w:rFonts w:ascii="Gill Sans MT" w:hAnsi="Gill Sans MT" w:cs="Arial"/>
                <w:b/>
                <w:bCs/>
                <w:sz w:val="22"/>
              </w:rPr>
            </w:pPr>
            <w:r>
              <w:rPr>
                <w:rFonts w:ascii="Gill Sans MT" w:hAnsi="Gill Sans MT" w:cs="Arial"/>
                <w:b/>
                <w:bCs/>
                <w:sz w:val="22"/>
              </w:rPr>
              <w:t>2</w:t>
            </w:r>
            <w:r w:rsidR="000B5C52">
              <w:rPr>
                <w:rFonts w:ascii="Gill Sans MT" w:hAnsi="Gill Sans MT" w:cs="Arial"/>
                <w:b/>
                <w:bCs/>
                <w:sz w:val="22"/>
              </w:rPr>
              <w:t>017 – 18</w:t>
            </w:r>
          </w:p>
        </w:tc>
        <w:tc>
          <w:tcPr>
            <w:tcW w:w="1620" w:type="dxa"/>
          </w:tcPr>
          <w:p w14:paraId="11E73407" w14:textId="77777777" w:rsidR="002801C7" w:rsidRDefault="002801C7" w:rsidP="000B5C52">
            <w:pPr>
              <w:ind w:right="-2"/>
              <w:jc w:val="center"/>
              <w:rPr>
                <w:rFonts w:ascii="Gill Sans MT" w:hAnsi="Gill Sans MT" w:cs="Arial"/>
                <w:b/>
                <w:bCs/>
                <w:sz w:val="22"/>
              </w:rPr>
            </w:pPr>
            <w:r>
              <w:rPr>
                <w:rFonts w:ascii="Gill Sans MT" w:hAnsi="Gill Sans MT" w:cs="Arial"/>
                <w:b/>
                <w:bCs/>
                <w:sz w:val="22"/>
              </w:rPr>
              <w:t>201</w:t>
            </w:r>
            <w:r w:rsidR="000B5C52">
              <w:rPr>
                <w:rFonts w:ascii="Gill Sans MT" w:hAnsi="Gill Sans MT" w:cs="Arial"/>
                <w:b/>
                <w:bCs/>
                <w:sz w:val="22"/>
              </w:rPr>
              <w:t>8 – 19</w:t>
            </w:r>
          </w:p>
        </w:tc>
        <w:tc>
          <w:tcPr>
            <w:tcW w:w="1620" w:type="dxa"/>
          </w:tcPr>
          <w:p w14:paraId="41BD406D" w14:textId="77777777" w:rsidR="002801C7" w:rsidRDefault="002801C7" w:rsidP="000B5C52">
            <w:pPr>
              <w:ind w:right="-2"/>
              <w:jc w:val="center"/>
              <w:rPr>
                <w:rFonts w:ascii="Gill Sans MT" w:hAnsi="Gill Sans MT" w:cs="Arial"/>
                <w:b/>
                <w:bCs/>
                <w:sz w:val="22"/>
              </w:rPr>
            </w:pPr>
            <w:r>
              <w:rPr>
                <w:rFonts w:ascii="Gill Sans MT" w:hAnsi="Gill Sans MT" w:cs="Arial"/>
                <w:b/>
                <w:bCs/>
                <w:sz w:val="22"/>
              </w:rPr>
              <w:t>201</w:t>
            </w:r>
            <w:r w:rsidR="000B5C52">
              <w:rPr>
                <w:rFonts w:ascii="Gill Sans MT" w:hAnsi="Gill Sans MT" w:cs="Arial"/>
                <w:b/>
                <w:bCs/>
                <w:sz w:val="22"/>
              </w:rPr>
              <w:t>9 – 20</w:t>
            </w:r>
          </w:p>
        </w:tc>
        <w:tc>
          <w:tcPr>
            <w:tcW w:w="1726" w:type="dxa"/>
          </w:tcPr>
          <w:p w14:paraId="69EC6929" w14:textId="77777777" w:rsidR="002801C7" w:rsidRDefault="002801C7" w:rsidP="000B5C52">
            <w:pPr>
              <w:ind w:right="-2"/>
              <w:jc w:val="center"/>
              <w:rPr>
                <w:rFonts w:ascii="Gill Sans MT" w:hAnsi="Gill Sans MT" w:cs="Arial"/>
                <w:b/>
                <w:bCs/>
                <w:sz w:val="22"/>
              </w:rPr>
            </w:pPr>
            <w:r>
              <w:rPr>
                <w:rFonts w:ascii="Gill Sans MT" w:hAnsi="Gill Sans MT" w:cs="Arial"/>
                <w:b/>
                <w:bCs/>
                <w:sz w:val="22"/>
              </w:rPr>
              <w:t>20</w:t>
            </w:r>
            <w:r w:rsidR="000B5C52">
              <w:rPr>
                <w:rFonts w:ascii="Gill Sans MT" w:hAnsi="Gill Sans MT" w:cs="Arial"/>
                <w:b/>
                <w:bCs/>
                <w:sz w:val="22"/>
              </w:rPr>
              <w:t>20 – 21</w:t>
            </w:r>
          </w:p>
        </w:tc>
      </w:tr>
      <w:tr w:rsidR="002801C7" w14:paraId="1FAE97D0" w14:textId="77777777">
        <w:tc>
          <w:tcPr>
            <w:tcW w:w="3060" w:type="dxa"/>
          </w:tcPr>
          <w:p w14:paraId="605B35C4" w14:textId="77777777" w:rsidR="002801C7" w:rsidRDefault="002801C7">
            <w:pPr>
              <w:numPr>
                <w:ilvl w:val="0"/>
                <w:numId w:val="13"/>
              </w:numPr>
              <w:ind w:right="-2"/>
              <w:rPr>
                <w:rFonts w:ascii="Gill Sans MT" w:hAnsi="Gill Sans MT" w:cs="Arial"/>
                <w:b/>
                <w:bCs/>
                <w:sz w:val="22"/>
              </w:rPr>
            </w:pPr>
          </w:p>
        </w:tc>
        <w:tc>
          <w:tcPr>
            <w:tcW w:w="1800" w:type="dxa"/>
          </w:tcPr>
          <w:p w14:paraId="11ACCC85" w14:textId="77777777" w:rsidR="002801C7" w:rsidRDefault="002801C7">
            <w:pPr>
              <w:ind w:right="-2"/>
              <w:rPr>
                <w:rFonts w:ascii="Gill Sans MT" w:hAnsi="Gill Sans MT" w:cs="Arial"/>
                <w:b/>
                <w:bCs/>
                <w:sz w:val="22"/>
              </w:rPr>
            </w:pPr>
          </w:p>
        </w:tc>
        <w:tc>
          <w:tcPr>
            <w:tcW w:w="1620" w:type="dxa"/>
          </w:tcPr>
          <w:p w14:paraId="10703B4A" w14:textId="77777777" w:rsidR="002801C7" w:rsidRDefault="002801C7">
            <w:pPr>
              <w:ind w:right="-2"/>
              <w:jc w:val="center"/>
              <w:rPr>
                <w:rFonts w:ascii="Gill Sans MT" w:hAnsi="Gill Sans MT" w:cs="Arial"/>
                <w:b/>
                <w:bCs/>
                <w:sz w:val="22"/>
              </w:rPr>
            </w:pPr>
          </w:p>
        </w:tc>
        <w:tc>
          <w:tcPr>
            <w:tcW w:w="1620" w:type="dxa"/>
          </w:tcPr>
          <w:p w14:paraId="2B37528E" w14:textId="77777777" w:rsidR="002801C7" w:rsidRDefault="002801C7">
            <w:pPr>
              <w:ind w:right="-2"/>
              <w:jc w:val="center"/>
              <w:rPr>
                <w:rFonts w:ascii="Gill Sans MT" w:hAnsi="Gill Sans MT" w:cs="Arial"/>
                <w:b/>
                <w:bCs/>
                <w:sz w:val="22"/>
              </w:rPr>
            </w:pPr>
          </w:p>
        </w:tc>
        <w:tc>
          <w:tcPr>
            <w:tcW w:w="1620" w:type="dxa"/>
          </w:tcPr>
          <w:p w14:paraId="2844233B" w14:textId="77777777" w:rsidR="002801C7" w:rsidRDefault="002801C7">
            <w:pPr>
              <w:ind w:right="-2"/>
              <w:jc w:val="center"/>
              <w:rPr>
                <w:rFonts w:ascii="Gill Sans MT" w:hAnsi="Gill Sans MT" w:cs="Arial"/>
                <w:b/>
                <w:bCs/>
                <w:sz w:val="22"/>
              </w:rPr>
            </w:pPr>
          </w:p>
        </w:tc>
        <w:tc>
          <w:tcPr>
            <w:tcW w:w="1620" w:type="dxa"/>
          </w:tcPr>
          <w:p w14:paraId="328F1A81" w14:textId="77777777" w:rsidR="002801C7" w:rsidRDefault="002801C7">
            <w:pPr>
              <w:ind w:right="-2"/>
              <w:jc w:val="center"/>
              <w:rPr>
                <w:rFonts w:ascii="Gill Sans MT" w:hAnsi="Gill Sans MT" w:cs="Arial"/>
                <w:b/>
                <w:bCs/>
                <w:sz w:val="22"/>
              </w:rPr>
            </w:pPr>
          </w:p>
        </w:tc>
        <w:tc>
          <w:tcPr>
            <w:tcW w:w="1620" w:type="dxa"/>
          </w:tcPr>
          <w:p w14:paraId="7673A130" w14:textId="77777777" w:rsidR="002801C7" w:rsidRDefault="002801C7">
            <w:pPr>
              <w:ind w:right="-2"/>
              <w:jc w:val="center"/>
              <w:rPr>
                <w:rFonts w:ascii="Gill Sans MT" w:hAnsi="Gill Sans MT" w:cs="Arial"/>
                <w:b/>
                <w:bCs/>
                <w:sz w:val="22"/>
              </w:rPr>
            </w:pPr>
          </w:p>
        </w:tc>
        <w:tc>
          <w:tcPr>
            <w:tcW w:w="1726" w:type="dxa"/>
          </w:tcPr>
          <w:p w14:paraId="464E45C9" w14:textId="77777777" w:rsidR="002801C7" w:rsidRDefault="002801C7">
            <w:pPr>
              <w:ind w:right="-2"/>
              <w:jc w:val="center"/>
              <w:rPr>
                <w:rFonts w:ascii="Gill Sans MT" w:hAnsi="Gill Sans MT" w:cs="Arial"/>
                <w:b/>
                <w:bCs/>
                <w:sz w:val="22"/>
              </w:rPr>
            </w:pPr>
          </w:p>
        </w:tc>
      </w:tr>
      <w:tr w:rsidR="002801C7" w14:paraId="1CC09D06" w14:textId="77777777">
        <w:tc>
          <w:tcPr>
            <w:tcW w:w="3060" w:type="dxa"/>
          </w:tcPr>
          <w:p w14:paraId="5BA17C22" w14:textId="77777777" w:rsidR="002801C7" w:rsidRDefault="002801C7">
            <w:pPr>
              <w:numPr>
                <w:ilvl w:val="0"/>
                <w:numId w:val="13"/>
              </w:numPr>
              <w:ind w:right="-2"/>
              <w:rPr>
                <w:rFonts w:ascii="Gill Sans MT" w:hAnsi="Gill Sans MT" w:cs="Arial"/>
                <w:b/>
                <w:bCs/>
                <w:sz w:val="22"/>
              </w:rPr>
            </w:pPr>
          </w:p>
        </w:tc>
        <w:tc>
          <w:tcPr>
            <w:tcW w:w="1800" w:type="dxa"/>
          </w:tcPr>
          <w:p w14:paraId="144E6C40" w14:textId="77777777" w:rsidR="002801C7" w:rsidRDefault="002801C7">
            <w:pPr>
              <w:ind w:right="-2"/>
              <w:rPr>
                <w:rFonts w:ascii="Gill Sans MT" w:hAnsi="Gill Sans MT" w:cs="Arial"/>
                <w:b/>
                <w:bCs/>
                <w:sz w:val="22"/>
              </w:rPr>
            </w:pPr>
          </w:p>
        </w:tc>
        <w:tc>
          <w:tcPr>
            <w:tcW w:w="1620" w:type="dxa"/>
          </w:tcPr>
          <w:p w14:paraId="3CFE4CB4" w14:textId="77777777" w:rsidR="002801C7" w:rsidRDefault="002801C7">
            <w:pPr>
              <w:ind w:right="-2"/>
              <w:jc w:val="center"/>
              <w:rPr>
                <w:rFonts w:ascii="Gill Sans MT" w:hAnsi="Gill Sans MT" w:cs="Arial"/>
                <w:b/>
                <w:bCs/>
                <w:sz w:val="22"/>
              </w:rPr>
            </w:pPr>
          </w:p>
        </w:tc>
        <w:tc>
          <w:tcPr>
            <w:tcW w:w="1620" w:type="dxa"/>
          </w:tcPr>
          <w:p w14:paraId="7A5E3C7E" w14:textId="77777777" w:rsidR="002801C7" w:rsidRDefault="002801C7">
            <w:pPr>
              <w:ind w:right="-2"/>
              <w:jc w:val="center"/>
              <w:rPr>
                <w:rFonts w:ascii="Gill Sans MT" w:hAnsi="Gill Sans MT" w:cs="Arial"/>
                <w:b/>
                <w:bCs/>
                <w:sz w:val="22"/>
              </w:rPr>
            </w:pPr>
          </w:p>
        </w:tc>
        <w:tc>
          <w:tcPr>
            <w:tcW w:w="1620" w:type="dxa"/>
          </w:tcPr>
          <w:p w14:paraId="4098A6DC" w14:textId="77777777" w:rsidR="002801C7" w:rsidRDefault="002801C7">
            <w:pPr>
              <w:ind w:right="-2"/>
              <w:jc w:val="center"/>
              <w:rPr>
                <w:rFonts w:ascii="Gill Sans MT" w:hAnsi="Gill Sans MT" w:cs="Arial"/>
                <w:b/>
                <w:bCs/>
                <w:sz w:val="22"/>
              </w:rPr>
            </w:pPr>
          </w:p>
        </w:tc>
        <w:tc>
          <w:tcPr>
            <w:tcW w:w="1620" w:type="dxa"/>
          </w:tcPr>
          <w:p w14:paraId="10E77FC7" w14:textId="77777777" w:rsidR="002801C7" w:rsidRDefault="002801C7">
            <w:pPr>
              <w:ind w:right="-2"/>
              <w:jc w:val="center"/>
              <w:rPr>
                <w:rFonts w:ascii="Gill Sans MT" w:hAnsi="Gill Sans MT" w:cs="Arial"/>
                <w:b/>
                <w:bCs/>
                <w:sz w:val="22"/>
              </w:rPr>
            </w:pPr>
          </w:p>
        </w:tc>
        <w:tc>
          <w:tcPr>
            <w:tcW w:w="1620" w:type="dxa"/>
          </w:tcPr>
          <w:p w14:paraId="221C11C8" w14:textId="77777777" w:rsidR="002801C7" w:rsidRDefault="002801C7">
            <w:pPr>
              <w:ind w:right="-2"/>
              <w:jc w:val="center"/>
              <w:rPr>
                <w:rFonts w:ascii="Gill Sans MT" w:hAnsi="Gill Sans MT" w:cs="Arial"/>
                <w:b/>
                <w:bCs/>
                <w:sz w:val="22"/>
              </w:rPr>
            </w:pPr>
          </w:p>
        </w:tc>
        <w:tc>
          <w:tcPr>
            <w:tcW w:w="1726" w:type="dxa"/>
          </w:tcPr>
          <w:p w14:paraId="7C772204" w14:textId="77777777" w:rsidR="002801C7" w:rsidRDefault="002801C7">
            <w:pPr>
              <w:ind w:right="-2"/>
              <w:jc w:val="center"/>
              <w:rPr>
                <w:rFonts w:ascii="Gill Sans MT" w:hAnsi="Gill Sans MT" w:cs="Arial"/>
                <w:b/>
                <w:bCs/>
                <w:sz w:val="22"/>
              </w:rPr>
            </w:pPr>
          </w:p>
        </w:tc>
      </w:tr>
      <w:tr w:rsidR="002801C7" w14:paraId="53CB858A" w14:textId="77777777">
        <w:tc>
          <w:tcPr>
            <w:tcW w:w="3060" w:type="dxa"/>
          </w:tcPr>
          <w:p w14:paraId="552438FA" w14:textId="77777777" w:rsidR="002801C7" w:rsidRDefault="002801C7">
            <w:pPr>
              <w:numPr>
                <w:ilvl w:val="0"/>
                <w:numId w:val="13"/>
              </w:numPr>
              <w:ind w:right="-2"/>
              <w:rPr>
                <w:rFonts w:ascii="Gill Sans MT" w:hAnsi="Gill Sans MT" w:cs="Arial"/>
                <w:b/>
                <w:bCs/>
                <w:sz w:val="22"/>
              </w:rPr>
            </w:pPr>
          </w:p>
        </w:tc>
        <w:tc>
          <w:tcPr>
            <w:tcW w:w="1800" w:type="dxa"/>
          </w:tcPr>
          <w:p w14:paraId="546CD2F8" w14:textId="77777777" w:rsidR="002801C7" w:rsidRDefault="002801C7">
            <w:pPr>
              <w:ind w:right="-2"/>
              <w:rPr>
                <w:rFonts w:ascii="Gill Sans MT" w:hAnsi="Gill Sans MT" w:cs="Arial"/>
                <w:b/>
                <w:bCs/>
                <w:sz w:val="22"/>
              </w:rPr>
            </w:pPr>
          </w:p>
        </w:tc>
        <w:tc>
          <w:tcPr>
            <w:tcW w:w="1620" w:type="dxa"/>
          </w:tcPr>
          <w:p w14:paraId="7FAB93E5" w14:textId="77777777" w:rsidR="002801C7" w:rsidRDefault="002801C7">
            <w:pPr>
              <w:ind w:right="-2"/>
              <w:jc w:val="center"/>
              <w:rPr>
                <w:rFonts w:ascii="Gill Sans MT" w:hAnsi="Gill Sans MT" w:cs="Arial"/>
                <w:b/>
                <w:bCs/>
                <w:sz w:val="22"/>
              </w:rPr>
            </w:pPr>
          </w:p>
        </w:tc>
        <w:tc>
          <w:tcPr>
            <w:tcW w:w="1620" w:type="dxa"/>
          </w:tcPr>
          <w:p w14:paraId="44383545" w14:textId="77777777" w:rsidR="002801C7" w:rsidRDefault="002801C7">
            <w:pPr>
              <w:ind w:right="-2"/>
              <w:jc w:val="center"/>
              <w:rPr>
                <w:rFonts w:ascii="Gill Sans MT" w:hAnsi="Gill Sans MT" w:cs="Arial"/>
                <w:b/>
                <w:bCs/>
                <w:sz w:val="22"/>
              </w:rPr>
            </w:pPr>
          </w:p>
        </w:tc>
        <w:tc>
          <w:tcPr>
            <w:tcW w:w="1620" w:type="dxa"/>
          </w:tcPr>
          <w:p w14:paraId="153549AD" w14:textId="77777777" w:rsidR="002801C7" w:rsidRDefault="002801C7">
            <w:pPr>
              <w:ind w:right="-2"/>
              <w:jc w:val="center"/>
              <w:rPr>
                <w:rFonts w:ascii="Gill Sans MT" w:hAnsi="Gill Sans MT" w:cs="Arial"/>
                <w:b/>
                <w:bCs/>
                <w:sz w:val="22"/>
              </w:rPr>
            </w:pPr>
          </w:p>
        </w:tc>
        <w:tc>
          <w:tcPr>
            <w:tcW w:w="1620" w:type="dxa"/>
          </w:tcPr>
          <w:p w14:paraId="54E096FE" w14:textId="77777777" w:rsidR="002801C7" w:rsidRDefault="002801C7">
            <w:pPr>
              <w:ind w:right="-2"/>
              <w:jc w:val="center"/>
              <w:rPr>
                <w:rFonts w:ascii="Gill Sans MT" w:hAnsi="Gill Sans MT" w:cs="Arial"/>
                <w:b/>
                <w:bCs/>
                <w:sz w:val="22"/>
              </w:rPr>
            </w:pPr>
          </w:p>
        </w:tc>
        <w:tc>
          <w:tcPr>
            <w:tcW w:w="1620" w:type="dxa"/>
          </w:tcPr>
          <w:p w14:paraId="5CA44008" w14:textId="77777777" w:rsidR="002801C7" w:rsidRDefault="002801C7">
            <w:pPr>
              <w:ind w:right="-2"/>
              <w:jc w:val="center"/>
              <w:rPr>
                <w:rFonts w:ascii="Gill Sans MT" w:hAnsi="Gill Sans MT" w:cs="Arial"/>
                <w:b/>
                <w:bCs/>
                <w:sz w:val="22"/>
              </w:rPr>
            </w:pPr>
          </w:p>
        </w:tc>
        <w:tc>
          <w:tcPr>
            <w:tcW w:w="1726" w:type="dxa"/>
          </w:tcPr>
          <w:p w14:paraId="0526BF9F" w14:textId="77777777" w:rsidR="002801C7" w:rsidRDefault="002801C7">
            <w:pPr>
              <w:ind w:right="-2"/>
              <w:jc w:val="center"/>
              <w:rPr>
                <w:rFonts w:ascii="Gill Sans MT" w:hAnsi="Gill Sans MT" w:cs="Arial"/>
                <w:b/>
                <w:bCs/>
                <w:sz w:val="22"/>
              </w:rPr>
            </w:pPr>
          </w:p>
        </w:tc>
      </w:tr>
      <w:tr w:rsidR="002801C7" w14:paraId="4FE35257" w14:textId="77777777">
        <w:tc>
          <w:tcPr>
            <w:tcW w:w="3060" w:type="dxa"/>
          </w:tcPr>
          <w:p w14:paraId="145FE39B" w14:textId="77777777" w:rsidR="002801C7" w:rsidRDefault="002801C7">
            <w:pPr>
              <w:numPr>
                <w:ilvl w:val="0"/>
                <w:numId w:val="13"/>
              </w:numPr>
              <w:ind w:right="-2"/>
              <w:rPr>
                <w:rFonts w:ascii="Gill Sans MT" w:hAnsi="Gill Sans MT" w:cs="Arial"/>
                <w:b/>
                <w:bCs/>
                <w:sz w:val="22"/>
              </w:rPr>
            </w:pPr>
          </w:p>
        </w:tc>
        <w:tc>
          <w:tcPr>
            <w:tcW w:w="1800" w:type="dxa"/>
          </w:tcPr>
          <w:p w14:paraId="6D70F7B2" w14:textId="77777777" w:rsidR="002801C7" w:rsidRDefault="002801C7">
            <w:pPr>
              <w:ind w:right="-2"/>
              <w:rPr>
                <w:rFonts w:ascii="Gill Sans MT" w:hAnsi="Gill Sans MT" w:cs="Arial"/>
                <w:b/>
                <w:bCs/>
                <w:sz w:val="22"/>
              </w:rPr>
            </w:pPr>
          </w:p>
        </w:tc>
        <w:tc>
          <w:tcPr>
            <w:tcW w:w="1620" w:type="dxa"/>
          </w:tcPr>
          <w:p w14:paraId="44CE15AE" w14:textId="77777777" w:rsidR="002801C7" w:rsidRDefault="002801C7">
            <w:pPr>
              <w:ind w:right="-2"/>
              <w:jc w:val="center"/>
              <w:rPr>
                <w:rFonts w:ascii="Gill Sans MT" w:hAnsi="Gill Sans MT" w:cs="Arial"/>
                <w:b/>
                <w:bCs/>
                <w:sz w:val="22"/>
              </w:rPr>
            </w:pPr>
          </w:p>
        </w:tc>
        <w:tc>
          <w:tcPr>
            <w:tcW w:w="1620" w:type="dxa"/>
          </w:tcPr>
          <w:p w14:paraId="350DBBF7" w14:textId="77777777" w:rsidR="002801C7" w:rsidRDefault="002801C7">
            <w:pPr>
              <w:ind w:right="-2"/>
              <w:jc w:val="center"/>
              <w:rPr>
                <w:rFonts w:ascii="Gill Sans MT" w:hAnsi="Gill Sans MT" w:cs="Arial"/>
                <w:b/>
                <w:bCs/>
                <w:sz w:val="22"/>
              </w:rPr>
            </w:pPr>
          </w:p>
        </w:tc>
        <w:tc>
          <w:tcPr>
            <w:tcW w:w="1620" w:type="dxa"/>
          </w:tcPr>
          <w:p w14:paraId="4B97B9BB" w14:textId="77777777" w:rsidR="002801C7" w:rsidRDefault="002801C7">
            <w:pPr>
              <w:ind w:right="-2"/>
              <w:jc w:val="center"/>
              <w:rPr>
                <w:rFonts w:ascii="Gill Sans MT" w:hAnsi="Gill Sans MT" w:cs="Arial"/>
                <w:b/>
                <w:bCs/>
                <w:sz w:val="22"/>
              </w:rPr>
            </w:pPr>
          </w:p>
        </w:tc>
        <w:tc>
          <w:tcPr>
            <w:tcW w:w="1620" w:type="dxa"/>
          </w:tcPr>
          <w:p w14:paraId="27703FA1" w14:textId="77777777" w:rsidR="002801C7" w:rsidRDefault="002801C7">
            <w:pPr>
              <w:ind w:right="-2"/>
              <w:jc w:val="center"/>
              <w:rPr>
                <w:rFonts w:ascii="Gill Sans MT" w:hAnsi="Gill Sans MT" w:cs="Arial"/>
                <w:b/>
                <w:bCs/>
                <w:sz w:val="22"/>
              </w:rPr>
            </w:pPr>
          </w:p>
        </w:tc>
        <w:tc>
          <w:tcPr>
            <w:tcW w:w="1620" w:type="dxa"/>
          </w:tcPr>
          <w:p w14:paraId="7BAF2E61" w14:textId="77777777" w:rsidR="002801C7" w:rsidRDefault="002801C7">
            <w:pPr>
              <w:ind w:right="-2"/>
              <w:jc w:val="center"/>
              <w:rPr>
                <w:rFonts w:ascii="Gill Sans MT" w:hAnsi="Gill Sans MT" w:cs="Arial"/>
                <w:b/>
                <w:bCs/>
                <w:sz w:val="22"/>
              </w:rPr>
            </w:pPr>
          </w:p>
        </w:tc>
        <w:tc>
          <w:tcPr>
            <w:tcW w:w="1726" w:type="dxa"/>
          </w:tcPr>
          <w:p w14:paraId="66759233" w14:textId="77777777" w:rsidR="002801C7" w:rsidRDefault="002801C7">
            <w:pPr>
              <w:ind w:right="-2"/>
              <w:jc w:val="center"/>
              <w:rPr>
                <w:rFonts w:ascii="Gill Sans MT" w:hAnsi="Gill Sans MT" w:cs="Arial"/>
                <w:b/>
                <w:bCs/>
                <w:sz w:val="22"/>
              </w:rPr>
            </w:pPr>
          </w:p>
        </w:tc>
      </w:tr>
      <w:tr w:rsidR="002801C7" w14:paraId="5533EF69" w14:textId="77777777">
        <w:tc>
          <w:tcPr>
            <w:tcW w:w="3060" w:type="dxa"/>
          </w:tcPr>
          <w:p w14:paraId="00DCBD5A" w14:textId="77777777" w:rsidR="002801C7" w:rsidRDefault="002801C7">
            <w:pPr>
              <w:numPr>
                <w:ilvl w:val="0"/>
                <w:numId w:val="13"/>
              </w:numPr>
              <w:ind w:right="-2"/>
              <w:rPr>
                <w:rFonts w:ascii="Gill Sans MT" w:hAnsi="Gill Sans MT" w:cs="Arial"/>
                <w:b/>
                <w:bCs/>
                <w:sz w:val="22"/>
              </w:rPr>
            </w:pPr>
          </w:p>
        </w:tc>
        <w:tc>
          <w:tcPr>
            <w:tcW w:w="1800" w:type="dxa"/>
          </w:tcPr>
          <w:p w14:paraId="6F3B54C0" w14:textId="77777777" w:rsidR="002801C7" w:rsidRDefault="002801C7">
            <w:pPr>
              <w:ind w:right="-2"/>
              <w:rPr>
                <w:rFonts w:ascii="Gill Sans MT" w:hAnsi="Gill Sans MT" w:cs="Arial"/>
                <w:b/>
                <w:bCs/>
                <w:sz w:val="22"/>
              </w:rPr>
            </w:pPr>
          </w:p>
        </w:tc>
        <w:tc>
          <w:tcPr>
            <w:tcW w:w="1620" w:type="dxa"/>
          </w:tcPr>
          <w:p w14:paraId="2916AD53" w14:textId="77777777" w:rsidR="002801C7" w:rsidRDefault="002801C7">
            <w:pPr>
              <w:ind w:right="-2"/>
              <w:jc w:val="center"/>
              <w:rPr>
                <w:rFonts w:ascii="Gill Sans MT" w:hAnsi="Gill Sans MT" w:cs="Arial"/>
                <w:b/>
                <w:bCs/>
                <w:sz w:val="22"/>
              </w:rPr>
            </w:pPr>
          </w:p>
        </w:tc>
        <w:tc>
          <w:tcPr>
            <w:tcW w:w="1620" w:type="dxa"/>
          </w:tcPr>
          <w:p w14:paraId="2D71F732" w14:textId="77777777" w:rsidR="002801C7" w:rsidRDefault="002801C7">
            <w:pPr>
              <w:ind w:right="-2"/>
              <w:jc w:val="center"/>
              <w:rPr>
                <w:rFonts w:ascii="Gill Sans MT" w:hAnsi="Gill Sans MT" w:cs="Arial"/>
                <w:b/>
                <w:bCs/>
                <w:sz w:val="22"/>
              </w:rPr>
            </w:pPr>
          </w:p>
        </w:tc>
        <w:tc>
          <w:tcPr>
            <w:tcW w:w="1620" w:type="dxa"/>
          </w:tcPr>
          <w:p w14:paraId="0CA0F230" w14:textId="77777777" w:rsidR="002801C7" w:rsidRDefault="002801C7">
            <w:pPr>
              <w:ind w:right="-2"/>
              <w:jc w:val="center"/>
              <w:rPr>
                <w:rFonts w:ascii="Gill Sans MT" w:hAnsi="Gill Sans MT" w:cs="Arial"/>
                <w:b/>
                <w:bCs/>
                <w:sz w:val="22"/>
              </w:rPr>
            </w:pPr>
          </w:p>
        </w:tc>
        <w:tc>
          <w:tcPr>
            <w:tcW w:w="1620" w:type="dxa"/>
          </w:tcPr>
          <w:p w14:paraId="2D0A5D52" w14:textId="77777777" w:rsidR="002801C7" w:rsidRDefault="002801C7">
            <w:pPr>
              <w:ind w:right="-2"/>
              <w:jc w:val="center"/>
              <w:rPr>
                <w:rFonts w:ascii="Gill Sans MT" w:hAnsi="Gill Sans MT" w:cs="Arial"/>
                <w:b/>
                <w:bCs/>
                <w:sz w:val="22"/>
              </w:rPr>
            </w:pPr>
          </w:p>
        </w:tc>
        <w:tc>
          <w:tcPr>
            <w:tcW w:w="1620" w:type="dxa"/>
          </w:tcPr>
          <w:p w14:paraId="422F0896" w14:textId="77777777" w:rsidR="002801C7" w:rsidRDefault="002801C7">
            <w:pPr>
              <w:ind w:right="-2"/>
              <w:jc w:val="center"/>
              <w:rPr>
                <w:rFonts w:ascii="Gill Sans MT" w:hAnsi="Gill Sans MT" w:cs="Arial"/>
                <w:b/>
                <w:bCs/>
                <w:sz w:val="22"/>
              </w:rPr>
            </w:pPr>
          </w:p>
        </w:tc>
        <w:tc>
          <w:tcPr>
            <w:tcW w:w="1726" w:type="dxa"/>
          </w:tcPr>
          <w:p w14:paraId="72EF502B" w14:textId="77777777" w:rsidR="002801C7" w:rsidRDefault="002801C7">
            <w:pPr>
              <w:ind w:right="-2"/>
              <w:jc w:val="center"/>
              <w:rPr>
                <w:rFonts w:ascii="Gill Sans MT" w:hAnsi="Gill Sans MT" w:cs="Arial"/>
                <w:b/>
                <w:bCs/>
                <w:sz w:val="22"/>
              </w:rPr>
            </w:pPr>
          </w:p>
        </w:tc>
      </w:tr>
      <w:tr w:rsidR="002801C7" w14:paraId="75EAC10D" w14:textId="77777777">
        <w:tc>
          <w:tcPr>
            <w:tcW w:w="3060" w:type="dxa"/>
          </w:tcPr>
          <w:p w14:paraId="0B08B677" w14:textId="77777777" w:rsidR="002801C7" w:rsidRDefault="002801C7">
            <w:pPr>
              <w:numPr>
                <w:ilvl w:val="0"/>
                <w:numId w:val="13"/>
              </w:numPr>
              <w:ind w:right="-2"/>
              <w:rPr>
                <w:rFonts w:ascii="Gill Sans MT" w:hAnsi="Gill Sans MT" w:cs="Arial"/>
                <w:b/>
                <w:bCs/>
                <w:sz w:val="22"/>
              </w:rPr>
            </w:pPr>
          </w:p>
        </w:tc>
        <w:tc>
          <w:tcPr>
            <w:tcW w:w="1800" w:type="dxa"/>
          </w:tcPr>
          <w:p w14:paraId="3395CC8B" w14:textId="77777777" w:rsidR="002801C7" w:rsidRDefault="002801C7">
            <w:pPr>
              <w:ind w:right="-2"/>
              <w:rPr>
                <w:rFonts w:ascii="Gill Sans MT" w:hAnsi="Gill Sans MT" w:cs="Arial"/>
                <w:b/>
                <w:bCs/>
                <w:sz w:val="22"/>
              </w:rPr>
            </w:pPr>
          </w:p>
        </w:tc>
        <w:tc>
          <w:tcPr>
            <w:tcW w:w="1620" w:type="dxa"/>
          </w:tcPr>
          <w:p w14:paraId="51D067A3" w14:textId="77777777" w:rsidR="002801C7" w:rsidRDefault="002801C7">
            <w:pPr>
              <w:ind w:right="-2"/>
              <w:jc w:val="center"/>
              <w:rPr>
                <w:rFonts w:ascii="Gill Sans MT" w:hAnsi="Gill Sans MT" w:cs="Arial"/>
                <w:b/>
                <w:bCs/>
                <w:sz w:val="22"/>
              </w:rPr>
            </w:pPr>
          </w:p>
        </w:tc>
        <w:tc>
          <w:tcPr>
            <w:tcW w:w="1620" w:type="dxa"/>
          </w:tcPr>
          <w:p w14:paraId="1F9716D9" w14:textId="77777777" w:rsidR="002801C7" w:rsidRDefault="002801C7">
            <w:pPr>
              <w:ind w:right="-2"/>
              <w:jc w:val="center"/>
              <w:rPr>
                <w:rFonts w:ascii="Gill Sans MT" w:hAnsi="Gill Sans MT" w:cs="Arial"/>
                <w:b/>
                <w:bCs/>
                <w:sz w:val="22"/>
              </w:rPr>
            </w:pPr>
          </w:p>
        </w:tc>
        <w:tc>
          <w:tcPr>
            <w:tcW w:w="1620" w:type="dxa"/>
          </w:tcPr>
          <w:p w14:paraId="5EEC82CC" w14:textId="77777777" w:rsidR="002801C7" w:rsidRDefault="002801C7">
            <w:pPr>
              <w:ind w:right="-2"/>
              <w:jc w:val="center"/>
              <w:rPr>
                <w:rFonts w:ascii="Gill Sans MT" w:hAnsi="Gill Sans MT" w:cs="Arial"/>
                <w:b/>
                <w:bCs/>
                <w:sz w:val="22"/>
              </w:rPr>
            </w:pPr>
          </w:p>
        </w:tc>
        <w:tc>
          <w:tcPr>
            <w:tcW w:w="1620" w:type="dxa"/>
          </w:tcPr>
          <w:p w14:paraId="5ECCD693" w14:textId="77777777" w:rsidR="002801C7" w:rsidRDefault="002801C7">
            <w:pPr>
              <w:ind w:right="-2"/>
              <w:jc w:val="center"/>
              <w:rPr>
                <w:rFonts w:ascii="Gill Sans MT" w:hAnsi="Gill Sans MT" w:cs="Arial"/>
                <w:b/>
                <w:bCs/>
                <w:sz w:val="22"/>
              </w:rPr>
            </w:pPr>
          </w:p>
        </w:tc>
        <w:tc>
          <w:tcPr>
            <w:tcW w:w="1620" w:type="dxa"/>
          </w:tcPr>
          <w:p w14:paraId="3E1BAE7C" w14:textId="77777777" w:rsidR="002801C7" w:rsidRDefault="002801C7">
            <w:pPr>
              <w:ind w:right="-2"/>
              <w:jc w:val="center"/>
              <w:rPr>
                <w:rFonts w:ascii="Gill Sans MT" w:hAnsi="Gill Sans MT" w:cs="Arial"/>
                <w:b/>
                <w:bCs/>
                <w:sz w:val="22"/>
              </w:rPr>
            </w:pPr>
          </w:p>
        </w:tc>
        <w:tc>
          <w:tcPr>
            <w:tcW w:w="1726" w:type="dxa"/>
          </w:tcPr>
          <w:p w14:paraId="6C990772" w14:textId="77777777" w:rsidR="002801C7" w:rsidRDefault="002801C7">
            <w:pPr>
              <w:ind w:right="-2"/>
              <w:jc w:val="center"/>
              <w:rPr>
                <w:rFonts w:ascii="Gill Sans MT" w:hAnsi="Gill Sans MT" w:cs="Arial"/>
                <w:b/>
                <w:bCs/>
                <w:sz w:val="22"/>
              </w:rPr>
            </w:pPr>
          </w:p>
        </w:tc>
      </w:tr>
      <w:tr w:rsidR="002801C7" w14:paraId="157F9631" w14:textId="77777777">
        <w:tc>
          <w:tcPr>
            <w:tcW w:w="3060" w:type="dxa"/>
          </w:tcPr>
          <w:p w14:paraId="200303EA" w14:textId="77777777" w:rsidR="002801C7" w:rsidRDefault="002801C7">
            <w:pPr>
              <w:numPr>
                <w:ilvl w:val="0"/>
                <w:numId w:val="13"/>
              </w:numPr>
              <w:ind w:right="-2"/>
              <w:rPr>
                <w:rFonts w:ascii="Gill Sans MT" w:hAnsi="Gill Sans MT" w:cs="Arial"/>
                <w:b/>
                <w:bCs/>
                <w:sz w:val="22"/>
              </w:rPr>
            </w:pPr>
          </w:p>
        </w:tc>
        <w:tc>
          <w:tcPr>
            <w:tcW w:w="1800" w:type="dxa"/>
          </w:tcPr>
          <w:p w14:paraId="1C23007F" w14:textId="77777777" w:rsidR="002801C7" w:rsidRDefault="002801C7">
            <w:pPr>
              <w:ind w:right="-2"/>
              <w:rPr>
                <w:rFonts w:ascii="Gill Sans MT" w:hAnsi="Gill Sans MT" w:cs="Arial"/>
                <w:b/>
                <w:bCs/>
                <w:sz w:val="22"/>
              </w:rPr>
            </w:pPr>
          </w:p>
        </w:tc>
        <w:tc>
          <w:tcPr>
            <w:tcW w:w="1620" w:type="dxa"/>
          </w:tcPr>
          <w:p w14:paraId="7C7782D7" w14:textId="77777777" w:rsidR="002801C7" w:rsidRDefault="002801C7">
            <w:pPr>
              <w:ind w:right="-2"/>
              <w:jc w:val="center"/>
              <w:rPr>
                <w:rFonts w:ascii="Gill Sans MT" w:hAnsi="Gill Sans MT" w:cs="Arial"/>
                <w:b/>
                <w:bCs/>
                <w:sz w:val="22"/>
              </w:rPr>
            </w:pPr>
          </w:p>
        </w:tc>
        <w:tc>
          <w:tcPr>
            <w:tcW w:w="1620" w:type="dxa"/>
          </w:tcPr>
          <w:p w14:paraId="3B8FA44B" w14:textId="77777777" w:rsidR="002801C7" w:rsidRDefault="002801C7">
            <w:pPr>
              <w:ind w:right="-2"/>
              <w:jc w:val="center"/>
              <w:rPr>
                <w:rFonts w:ascii="Gill Sans MT" w:hAnsi="Gill Sans MT" w:cs="Arial"/>
                <w:b/>
                <w:bCs/>
                <w:sz w:val="22"/>
              </w:rPr>
            </w:pPr>
          </w:p>
        </w:tc>
        <w:tc>
          <w:tcPr>
            <w:tcW w:w="1620" w:type="dxa"/>
          </w:tcPr>
          <w:p w14:paraId="4E931285" w14:textId="77777777" w:rsidR="002801C7" w:rsidRDefault="002801C7">
            <w:pPr>
              <w:ind w:right="-2"/>
              <w:jc w:val="center"/>
              <w:rPr>
                <w:rFonts w:ascii="Gill Sans MT" w:hAnsi="Gill Sans MT" w:cs="Arial"/>
                <w:b/>
                <w:bCs/>
                <w:sz w:val="22"/>
              </w:rPr>
            </w:pPr>
          </w:p>
        </w:tc>
        <w:tc>
          <w:tcPr>
            <w:tcW w:w="1620" w:type="dxa"/>
          </w:tcPr>
          <w:p w14:paraId="231D639C" w14:textId="77777777" w:rsidR="002801C7" w:rsidRDefault="002801C7">
            <w:pPr>
              <w:ind w:right="-2"/>
              <w:jc w:val="center"/>
              <w:rPr>
                <w:rFonts w:ascii="Gill Sans MT" w:hAnsi="Gill Sans MT" w:cs="Arial"/>
                <w:b/>
                <w:bCs/>
                <w:sz w:val="22"/>
              </w:rPr>
            </w:pPr>
          </w:p>
        </w:tc>
        <w:tc>
          <w:tcPr>
            <w:tcW w:w="1620" w:type="dxa"/>
          </w:tcPr>
          <w:p w14:paraId="62ABC829" w14:textId="77777777" w:rsidR="002801C7" w:rsidRDefault="002801C7">
            <w:pPr>
              <w:ind w:right="-2"/>
              <w:jc w:val="center"/>
              <w:rPr>
                <w:rFonts w:ascii="Gill Sans MT" w:hAnsi="Gill Sans MT" w:cs="Arial"/>
                <w:b/>
                <w:bCs/>
                <w:sz w:val="22"/>
              </w:rPr>
            </w:pPr>
          </w:p>
        </w:tc>
        <w:tc>
          <w:tcPr>
            <w:tcW w:w="1726" w:type="dxa"/>
          </w:tcPr>
          <w:p w14:paraId="6213BD95" w14:textId="77777777" w:rsidR="002801C7" w:rsidRDefault="002801C7">
            <w:pPr>
              <w:ind w:right="-2"/>
              <w:jc w:val="center"/>
              <w:rPr>
                <w:rFonts w:ascii="Gill Sans MT" w:hAnsi="Gill Sans MT" w:cs="Arial"/>
                <w:b/>
                <w:bCs/>
                <w:sz w:val="22"/>
              </w:rPr>
            </w:pPr>
          </w:p>
        </w:tc>
      </w:tr>
      <w:tr w:rsidR="002801C7" w14:paraId="58DD4E16" w14:textId="77777777">
        <w:tc>
          <w:tcPr>
            <w:tcW w:w="3060" w:type="dxa"/>
          </w:tcPr>
          <w:p w14:paraId="57F28757" w14:textId="77777777" w:rsidR="002801C7" w:rsidRDefault="002801C7">
            <w:pPr>
              <w:numPr>
                <w:ilvl w:val="0"/>
                <w:numId w:val="13"/>
              </w:numPr>
              <w:ind w:right="-2"/>
              <w:rPr>
                <w:rFonts w:ascii="Gill Sans MT" w:hAnsi="Gill Sans MT" w:cs="Arial"/>
                <w:b/>
                <w:bCs/>
                <w:sz w:val="22"/>
              </w:rPr>
            </w:pPr>
          </w:p>
        </w:tc>
        <w:tc>
          <w:tcPr>
            <w:tcW w:w="1800" w:type="dxa"/>
          </w:tcPr>
          <w:p w14:paraId="2693C02B" w14:textId="77777777" w:rsidR="002801C7" w:rsidRDefault="002801C7">
            <w:pPr>
              <w:ind w:right="-2"/>
              <w:rPr>
                <w:rFonts w:ascii="Gill Sans MT" w:hAnsi="Gill Sans MT" w:cs="Arial"/>
                <w:b/>
                <w:bCs/>
                <w:sz w:val="22"/>
              </w:rPr>
            </w:pPr>
          </w:p>
        </w:tc>
        <w:tc>
          <w:tcPr>
            <w:tcW w:w="1620" w:type="dxa"/>
          </w:tcPr>
          <w:p w14:paraId="48B6B284" w14:textId="77777777" w:rsidR="002801C7" w:rsidRDefault="002801C7">
            <w:pPr>
              <w:ind w:right="-2"/>
              <w:jc w:val="center"/>
              <w:rPr>
                <w:rFonts w:ascii="Gill Sans MT" w:hAnsi="Gill Sans MT" w:cs="Arial"/>
                <w:b/>
                <w:bCs/>
                <w:sz w:val="22"/>
              </w:rPr>
            </w:pPr>
          </w:p>
        </w:tc>
        <w:tc>
          <w:tcPr>
            <w:tcW w:w="1620" w:type="dxa"/>
          </w:tcPr>
          <w:p w14:paraId="158E0D13" w14:textId="77777777" w:rsidR="002801C7" w:rsidRDefault="002801C7">
            <w:pPr>
              <w:ind w:right="-2"/>
              <w:jc w:val="center"/>
              <w:rPr>
                <w:rFonts w:ascii="Gill Sans MT" w:hAnsi="Gill Sans MT" w:cs="Arial"/>
                <w:b/>
                <w:bCs/>
                <w:sz w:val="22"/>
              </w:rPr>
            </w:pPr>
          </w:p>
        </w:tc>
        <w:tc>
          <w:tcPr>
            <w:tcW w:w="1620" w:type="dxa"/>
          </w:tcPr>
          <w:p w14:paraId="7EAF0E1C" w14:textId="77777777" w:rsidR="002801C7" w:rsidRDefault="002801C7">
            <w:pPr>
              <w:ind w:right="-2"/>
              <w:jc w:val="center"/>
              <w:rPr>
                <w:rFonts w:ascii="Gill Sans MT" w:hAnsi="Gill Sans MT" w:cs="Arial"/>
                <w:b/>
                <w:bCs/>
                <w:sz w:val="22"/>
              </w:rPr>
            </w:pPr>
          </w:p>
        </w:tc>
        <w:tc>
          <w:tcPr>
            <w:tcW w:w="1620" w:type="dxa"/>
          </w:tcPr>
          <w:p w14:paraId="5A2314A8" w14:textId="77777777" w:rsidR="002801C7" w:rsidRDefault="002801C7">
            <w:pPr>
              <w:ind w:right="-2"/>
              <w:jc w:val="center"/>
              <w:rPr>
                <w:rFonts w:ascii="Gill Sans MT" w:hAnsi="Gill Sans MT" w:cs="Arial"/>
                <w:b/>
                <w:bCs/>
                <w:sz w:val="22"/>
              </w:rPr>
            </w:pPr>
          </w:p>
        </w:tc>
        <w:tc>
          <w:tcPr>
            <w:tcW w:w="1620" w:type="dxa"/>
          </w:tcPr>
          <w:p w14:paraId="3BB3905D" w14:textId="77777777" w:rsidR="002801C7" w:rsidRDefault="002801C7">
            <w:pPr>
              <w:ind w:right="-2"/>
              <w:jc w:val="center"/>
              <w:rPr>
                <w:rFonts w:ascii="Gill Sans MT" w:hAnsi="Gill Sans MT" w:cs="Arial"/>
                <w:b/>
                <w:bCs/>
                <w:sz w:val="22"/>
              </w:rPr>
            </w:pPr>
          </w:p>
        </w:tc>
        <w:tc>
          <w:tcPr>
            <w:tcW w:w="1726" w:type="dxa"/>
          </w:tcPr>
          <w:p w14:paraId="213F546E" w14:textId="77777777" w:rsidR="002801C7" w:rsidRDefault="002801C7">
            <w:pPr>
              <w:ind w:right="-2"/>
              <w:jc w:val="center"/>
              <w:rPr>
                <w:rFonts w:ascii="Gill Sans MT" w:hAnsi="Gill Sans MT" w:cs="Arial"/>
                <w:b/>
                <w:bCs/>
                <w:sz w:val="22"/>
              </w:rPr>
            </w:pPr>
          </w:p>
        </w:tc>
      </w:tr>
      <w:tr w:rsidR="002801C7" w14:paraId="0D3BCD44" w14:textId="77777777">
        <w:tc>
          <w:tcPr>
            <w:tcW w:w="3060" w:type="dxa"/>
          </w:tcPr>
          <w:p w14:paraId="2AB4D837" w14:textId="77777777" w:rsidR="002801C7" w:rsidRDefault="002801C7">
            <w:pPr>
              <w:numPr>
                <w:ilvl w:val="0"/>
                <w:numId w:val="13"/>
              </w:numPr>
              <w:ind w:right="-2"/>
              <w:rPr>
                <w:rFonts w:ascii="Gill Sans MT" w:hAnsi="Gill Sans MT" w:cs="Arial"/>
                <w:b/>
                <w:bCs/>
                <w:sz w:val="22"/>
              </w:rPr>
            </w:pPr>
          </w:p>
        </w:tc>
        <w:tc>
          <w:tcPr>
            <w:tcW w:w="1800" w:type="dxa"/>
          </w:tcPr>
          <w:p w14:paraId="27B241C8" w14:textId="77777777" w:rsidR="002801C7" w:rsidRDefault="002801C7">
            <w:pPr>
              <w:ind w:right="-2"/>
              <w:rPr>
                <w:rFonts w:ascii="Gill Sans MT" w:hAnsi="Gill Sans MT" w:cs="Arial"/>
                <w:b/>
                <w:bCs/>
                <w:sz w:val="22"/>
              </w:rPr>
            </w:pPr>
          </w:p>
        </w:tc>
        <w:tc>
          <w:tcPr>
            <w:tcW w:w="1620" w:type="dxa"/>
          </w:tcPr>
          <w:p w14:paraId="47CBE0C8" w14:textId="77777777" w:rsidR="002801C7" w:rsidRDefault="002801C7">
            <w:pPr>
              <w:ind w:right="-2"/>
              <w:jc w:val="center"/>
              <w:rPr>
                <w:rFonts w:ascii="Gill Sans MT" w:hAnsi="Gill Sans MT" w:cs="Arial"/>
                <w:b/>
                <w:bCs/>
                <w:sz w:val="22"/>
              </w:rPr>
            </w:pPr>
          </w:p>
        </w:tc>
        <w:tc>
          <w:tcPr>
            <w:tcW w:w="1620" w:type="dxa"/>
          </w:tcPr>
          <w:p w14:paraId="52A13693" w14:textId="77777777" w:rsidR="002801C7" w:rsidRDefault="002801C7">
            <w:pPr>
              <w:ind w:right="-2"/>
              <w:jc w:val="center"/>
              <w:rPr>
                <w:rFonts w:ascii="Gill Sans MT" w:hAnsi="Gill Sans MT" w:cs="Arial"/>
                <w:b/>
                <w:bCs/>
                <w:sz w:val="22"/>
              </w:rPr>
            </w:pPr>
          </w:p>
        </w:tc>
        <w:tc>
          <w:tcPr>
            <w:tcW w:w="1620" w:type="dxa"/>
          </w:tcPr>
          <w:p w14:paraId="02092CAF" w14:textId="77777777" w:rsidR="002801C7" w:rsidRDefault="002801C7">
            <w:pPr>
              <w:ind w:right="-2"/>
              <w:jc w:val="center"/>
              <w:rPr>
                <w:rFonts w:ascii="Gill Sans MT" w:hAnsi="Gill Sans MT" w:cs="Arial"/>
                <w:b/>
                <w:bCs/>
                <w:sz w:val="22"/>
              </w:rPr>
            </w:pPr>
          </w:p>
        </w:tc>
        <w:tc>
          <w:tcPr>
            <w:tcW w:w="1620" w:type="dxa"/>
          </w:tcPr>
          <w:p w14:paraId="2245F981" w14:textId="77777777" w:rsidR="002801C7" w:rsidRDefault="002801C7">
            <w:pPr>
              <w:ind w:right="-2"/>
              <w:jc w:val="center"/>
              <w:rPr>
                <w:rFonts w:ascii="Gill Sans MT" w:hAnsi="Gill Sans MT" w:cs="Arial"/>
                <w:b/>
                <w:bCs/>
                <w:sz w:val="22"/>
              </w:rPr>
            </w:pPr>
          </w:p>
        </w:tc>
        <w:tc>
          <w:tcPr>
            <w:tcW w:w="1620" w:type="dxa"/>
          </w:tcPr>
          <w:p w14:paraId="5EF5D5F0" w14:textId="77777777" w:rsidR="002801C7" w:rsidRDefault="002801C7">
            <w:pPr>
              <w:ind w:right="-2"/>
              <w:jc w:val="center"/>
              <w:rPr>
                <w:rFonts w:ascii="Gill Sans MT" w:hAnsi="Gill Sans MT" w:cs="Arial"/>
                <w:b/>
                <w:bCs/>
                <w:sz w:val="22"/>
              </w:rPr>
            </w:pPr>
          </w:p>
        </w:tc>
        <w:tc>
          <w:tcPr>
            <w:tcW w:w="1726" w:type="dxa"/>
          </w:tcPr>
          <w:p w14:paraId="519B8991" w14:textId="77777777" w:rsidR="002801C7" w:rsidRDefault="002801C7">
            <w:pPr>
              <w:ind w:right="-2"/>
              <w:jc w:val="center"/>
              <w:rPr>
                <w:rFonts w:ascii="Gill Sans MT" w:hAnsi="Gill Sans MT" w:cs="Arial"/>
                <w:b/>
                <w:bCs/>
                <w:sz w:val="22"/>
              </w:rPr>
            </w:pPr>
          </w:p>
        </w:tc>
      </w:tr>
      <w:tr w:rsidR="002801C7" w14:paraId="5190F313" w14:textId="77777777">
        <w:tc>
          <w:tcPr>
            <w:tcW w:w="3060" w:type="dxa"/>
          </w:tcPr>
          <w:p w14:paraId="7E12EAB3" w14:textId="77777777" w:rsidR="002801C7" w:rsidRDefault="002801C7">
            <w:pPr>
              <w:numPr>
                <w:ilvl w:val="0"/>
                <w:numId w:val="13"/>
              </w:numPr>
              <w:ind w:right="-2"/>
              <w:rPr>
                <w:rFonts w:ascii="Gill Sans MT" w:hAnsi="Gill Sans MT" w:cs="Arial"/>
                <w:b/>
                <w:bCs/>
                <w:sz w:val="22"/>
              </w:rPr>
            </w:pPr>
          </w:p>
        </w:tc>
        <w:tc>
          <w:tcPr>
            <w:tcW w:w="1800" w:type="dxa"/>
          </w:tcPr>
          <w:p w14:paraId="74C8CCC1" w14:textId="77777777" w:rsidR="002801C7" w:rsidRDefault="002801C7">
            <w:pPr>
              <w:ind w:right="-2"/>
              <w:rPr>
                <w:rFonts w:ascii="Gill Sans MT" w:hAnsi="Gill Sans MT" w:cs="Arial"/>
                <w:b/>
                <w:bCs/>
                <w:sz w:val="22"/>
              </w:rPr>
            </w:pPr>
          </w:p>
        </w:tc>
        <w:tc>
          <w:tcPr>
            <w:tcW w:w="1620" w:type="dxa"/>
          </w:tcPr>
          <w:p w14:paraId="0E8474E6" w14:textId="77777777" w:rsidR="002801C7" w:rsidRDefault="002801C7">
            <w:pPr>
              <w:ind w:right="-2"/>
              <w:jc w:val="center"/>
              <w:rPr>
                <w:rFonts w:ascii="Gill Sans MT" w:hAnsi="Gill Sans MT" w:cs="Arial"/>
                <w:b/>
                <w:bCs/>
                <w:sz w:val="22"/>
              </w:rPr>
            </w:pPr>
          </w:p>
        </w:tc>
        <w:tc>
          <w:tcPr>
            <w:tcW w:w="1620" w:type="dxa"/>
          </w:tcPr>
          <w:p w14:paraId="66013F1A" w14:textId="77777777" w:rsidR="002801C7" w:rsidRDefault="002801C7">
            <w:pPr>
              <w:ind w:right="-2"/>
              <w:jc w:val="center"/>
              <w:rPr>
                <w:rFonts w:ascii="Gill Sans MT" w:hAnsi="Gill Sans MT" w:cs="Arial"/>
                <w:b/>
                <w:bCs/>
                <w:sz w:val="22"/>
              </w:rPr>
            </w:pPr>
          </w:p>
        </w:tc>
        <w:tc>
          <w:tcPr>
            <w:tcW w:w="1620" w:type="dxa"/>
          </w:tcPr>
          <w:p w14:paraId="76F20D7A" w14:textId="77777777" w:rsidR="002801C7" w:rsidRDefault="002801C7">
            <w:pPr>
              <w:ind w:right="-2"/>
              <w:jc w:val="center"/>
              <w:rPr>
                <w:rFonts w:ascii="Gill Sans MT" w:hAnsi="Gill Sans MT" w:cs="Arial"/>
                <w:b/>
                <w:bCs/>
                <w:sz w:val="22"/>
              </w:rPr>
            </w:pPr>
          </w:p>
        </w:tc>
        <w:tc>
          <w:tcPr>
            <w:tcW w:w="1620" w:type="dxa"/>
          </w:tcPr>
          <w:p w14:paraId="5EFEB248" w14:textId="77777777" w:rsidR="002801C7" w:rsidRDefault="002801C7">
            <w:pPr>
              <w:ind w:right="-2"/>
              <w:jc w:val="center"/>
              <w:rPr>
                <w:rFonts w:ascii="Gill Sans MT" w:hAnsi="Gill Sans MT" w:cs="Arial"/>
                <w:b/>
                <w:bCs/>
                <w:sz w:val="22"/>
              </w:rPr>
            </w:pPr>
          </w:p>
        </w:tc>
        <w:tc>
          <w:tcPr>
            <w:tcW w:w="1620" w:type="dxa"/>
          </w:tcPr>
          <w:p w14:paraId="11F0A970" w14:textId="77777777" w:rsidR="002801C7" w:rsidRDefault="002801C7">
            <w:pPr>
              <w:ind w:right="-2"/>
              <w:jc w:val="center"/>
              <w:rPr>
                <w:rFonts w:ascii="Gill Sans MT" w:hAnsi="Gill Sans MT" w:cs="Arial"/>
                <w:b/>
                <w:bCs/>
                <w:sz w:val="22"/>
              </w:rPr>
            </w:pPr>
          </w:p>
        </w:tc>
        <w:tc>
          <w:tcPr>
            <w:tcW w:w="1726" w:type="dxa"/>
          </w:tcPr>
          <w:p w14:paraId="5BAC2A77" w14:textId="77777777" w:rsidR="002801C7" w:rsidRDefault="002801C7">
            <w:pPr>
              <w:ind w:right="-2"/>
              <w:jc w:val="center"/>
              <w:rPr>
                <w:rFonts w:ascii="Gill Sans MT" w:hAnsi="Gill Sans MT" w:cs="Arial"/>
                <w:b/>
                <w:bCs/>
                <w:sz w:val="22"/>
              </w:rPr>
            </w:pPr>
          </w:p>
        </w:tc>
      </w:tr>
      <w:tr w:rsidR="002801C7" w14:paraId="4A5291B4" w14:textId="77777777">
        <w:tc>
          <w:tcPr>
            <w:tcW w:w="3060" w:type="dxa"/>
          </w:tcPr>
          <w:p w14:paraId="58BC6C91" w14:textId="77777777" w:rsidR="002801C7" w:rsidRDefault="002801C7">
            <w:pPr>
              <w:numPr>
                <w:ilvl w:val="0"/>
                <w:numId w:val="13"/>
              </w:numPr>
              <w:ind w:right="-2"/>
              <w:rPr>
                <w:rFonts w:ascii="Gill Sans MT" w:hAnsi="Gill Sans MT" w:cs="Arial"/>
                <w:b/>
                <w:bCs/>
                <w:sz w:val="22"/>
              </w:rPr>
            </w:pPr>
          </w:p>
        </w:tc>
        <w:tc>
          <w:tcPr>
            <w:tcW w:w="1800" w:type="dxa"/>
          </w:tcPr>
          <w:p w14:paraId="454D190E" w14:textId="77777777" w:rsidR="002801C7" w:rsidRDefault="002801C7">
            <w:pPr>
              <w:ind w:right="-2"/>
              <w:rPr>
                <w:rFonts w:ascii="Gill Sans MT" w:hAnsi="Gill Sans MT" w:cs="Arial"/>
                <w:b/>
                <w:bCs/>
                <w:sz w:val="22"/>
              </w:rPr>
            </w:pPr>
          </w:p>
        </w:tc>
        <w:tc>
          <w:tcPr>
            <w:tcW w:w="1620" w:type="dxa"/>
          </w:tcPr>
          <w:p w14:paraId="20A8423B" w14:textId="77777777" w:rsidR="002801C7" w:rsidRDefault="002801C7">
            <w:pPr>
              <w:ind w:right="-2"/>
              <w:jc w:val="center"/>
              <w:rPr>
                <w:rFonts w:ascii="Gill Sans MT" w:hAnsi="Gill Sans MT" w:cs="Arial"/>
                <w:b/>
                <w:bCs/>
                <w:sz w:val="22"/>
              </w:rPr>
            </w:pPr>
          </w:p>
        </w:tc>
        <w:tc>
          <w:tcPr>
            <w:tcW w:w="1620" w:type="dxa"/>
          </w:tcPr>
          <w:p w14:paraId="05F949B7" w14:textId="77777777" w:rsidR="002801C7" w:rsidRDefault="002801C7">
            <w:pPr>
              <w:ind w:right="-2"/>
              <w:jc w:val="center"/>
              <w:rPr>
                <w:rFonts w:ascii="Gill Sans MT" w:hAnsi="Gill Sans MT" w:cs="Arial"/>
                <w:b/>
                <w:bCs/>
                <w:sz w:val="22"/>
              </w:rPr>
            </w:pPr>
          </w:p>
        </w:tc>
        <w:tc>
          <w:tcPr>
            <w:tcW w:w="1620" w:type="dxa"/>
          </w:tcPr>
          <w:p w14:paraId="4AC62F08" w14:textId="77777777" w:rsidR="002801C7" w:rsidRDefault="002801C7">
            <w:pPr>
              <w:ind w:right="-2"/>
              <w:jc w:val="center"/>
              <w:rPr>
                <w:rFonts w:ascii="Gill Sans MT" w:hAnsi="Gill Sans MT" w:cs="Arial"/>
                <w:b/>
                <w:bCs/>
                <w:sz w:val="22"/>
              </w:rPr>
            </w:pPr>
          </w:p>
        </w:tc>
        <w:tc>
          <w:tcPr>
            <w:tcW w:w="1620" w:type="dxa"/>
          </w:tcPr>
          <w:p w14:paraId="2A8D349A" w14:textId="77777777" w:rsidR="002801C7" w:rsidRDefault="002801C7">
            <w:pPr>
              <w:ind w:right="-2"/>
              <w:jc w:val="center"/>
              <w:rPr>
                <w:rFonts w:ascii="Gill Sans MT" w:hAnsi="Gill Sans MT" w:cs="Arial"/>
                <w:b/>
                <w:bCs/>
                <w:sz w:val="22"/>
              </w:rPr>
            </w:pPr>
          </w:p>
        </w:tc>
        <w:tc>
          <w:tcPr>
            <w:tcW w:w="1620" w:type="dxa"/>
          </w:tcPr>
          <w:p w14:paraId="542D0F3B" w14:textId="77777777" w:rsidR="002801C7" w:rsidRDefault="002801C7">
            <w:pPr>
              <w:ind w:right="-2"/>
              <w:jc w:val="center"/>
              <w:rPr>
                <w:rFonts w:ascii="Gill Sans MT" w:hAnsi="Gill Sans MT" w:cs="Arial"/>
                <w:b/>
                <w:bCs/>
                <w:sz w:val="22"/>
              </w:rPr>
            </w:pPr>
          </w:p>
        </w:tc>
        <w:tc>
          <w:tcPr>
            <w:tcW w:w="1726" w:type="dxa"/>
          </w:tcPr>
          <w:p w14:paraId="6A3C813E" w14:textId="77777777" w:rsidR="002801C7" w:rsidRDefault="002801C7">
            <w:pPr>
              <w:ind w:right="-2"/>
              <w:jc w:val="center"/>
              <w:rPr>
                <w:rFonts w:ascii="Gill Sans MT" w:hAnsi="Gill Sans MT" w:cs="Arial"/>
                <w:b/>
                <w:bCs/>
                <w:sz w:val="22"/>
              </w:rPr>
            </w:pPr>
          </w:p>
        </w:tc>
      </w:tr>
      <w:tr w:rsidR="002801C7" w14:paraId="4C5B9000" w14:textId="77777777">
        <w:tc>
          <w:tcPr>
            <w:tcW w:w="3060" w:type="dxa"/>
          </w:tcPr>
          <w:p w14:paraId="2D340E89" w14:textId="77777777" w:rsidR="002801C7" w:rsidRDefault="002801C7">
            <w:pPr>
              <w:numPr>
                <w:ilvl w:val="0"/>
                <w:numId w:val="13"/>
              </w:numPr>
              <w:ind w:right="-2"/>
              <w:rPr>
                <w:rFonts w:ascii="Gill Sans MT" w:hAnsi="Gill Sans MT" w:cs="Arial"/>
                <w:b/>
                <w:bCs/>
                <w:sz w:val="22"/>
              </w:rPr>
            </w:pPr>
          </w:p>
        </w:tc>
        <w:tc>
          <w:tcPr>
            <w:tcW w:w="1800" w:type="dxa"/>
          </w:tcPr>
          <w:p w14:paraId="757AA963" w14:textId="77777777" w:rsidR="002801C7" w:rsidRDefault="002801C7">
            <w:pPr>
              <w:ind w:right="-2"/>
              <w:rPr>
                <w:rFonts w:ascii="Gill Sans MT" w:hAnsi="Gill Sans MT" w:cs="Arial"/>
                <w:b/>
                <w:bCs/>
                <w:sz w:val="22"/>
              </w:rPr>
            </w:pPr>
          </w:p>
        </w:tc>
        <w:tc>
          <w:tcPr>
            <w:tcW w:w="1620" w:type="dxa"/>
          </w:tcPr>
          <w:p w14:paraId="34E6BE6E" w14:textId="77777777" w:rsidR="002801C7" w:rsidRDefault="002801C7">
            <w:pPr>
              <w:ind w:right="-2"/>
              <w:jc w:val="center"/>
              <w:rPr>
                <w:rFonts w:ascii="Gill Sans MT" w:hAnsi="Gill Sans MT" w:cs="Arial"/>
                <w:b/>
                <w:bCs/>
                <w:sz w:val="22"/>
              </w:rPr>
            </w:pPr>
          </w:p>
        </w:tc>
        <w:tc>
          <w:tcPr>
            <w:tcW w:w="1620" w:type="dxa"/>
          </w:tcPr>
          <w:p w14:paraId="77AD52FA" w14:textId="77777777" w:rsidR="002801C7" w:rsidRDefault="002801C7">
            <w:pPr>
              <w:ind w:right="-2"/>
              <w:jc w:val="center"/>
              <w:rPr>
                <w:rFonts w:ascii="Gill Sans MT" w:hAnsi="Gill Sans MT" w:cs="Arial"/>
                <w:b/>
                <w:bCs/>
                <w:sz w:val="22"/>
              </w:rPr>
            </w:pPr>
          </w:p>
        </w:tc>
        <w:tc>
          <w:tcPr>
            <w:tcW w:w="1620" w:type="dxa"/>
          </w:tcPr>
          <w:p w14:paraId="63E3867B" w14:textId="77777777" w:rsidR="002801C7" w:rsidRDefault="002801C7">
            <w:pPr>
              <w:ind w:right="-2"/>
              <w:jc w:val="center"/>
              <w:rPr>
                <w:rFonts w:ascii="Gill Sans MT" w:hAnsi="Gill Sans MT" w:cs="Arial"/>
                <w:b/>
                <w:bCs/>
                <w:sz w:val="22"/>
              </w:rPr>
            </w:pPr>
          </w:p>
        </w:tc>
        <w:tc>
          <w:tcPr>
            <w:tcW w:w="1620" w:type="dxa"/>
          </w:tcPr>
          <w:p w14:paraId="3DAD2E5E" w14:textId="77777777" w:rsidR="002801C7" w:rsidRDefault="002801C7">
            <w:pPr>
              <w:ind w:right="-2"/>
              <w:jc w:val="center"/>
              <w:rPr>
                <w:rFonts w:ascii="Gill Sans MT" w:hAnsi="Gill Sans MT" w:cs="Arial"/>
                <w:b/>
                <w:bCs/>
                <w:sz w:val="22"/>
              </w:rPr>
            </w:pPr>
          </w:p>
        </w:tc>
        <w:tc>
          <w:tcPr>
            <w:tcW w:w="1620" w:type="dxa"/>
          </w:tcPr>
          <w:p w14:paraId="5191094F" w14:textId="77777777" w:rsidR="002801C7" w:rsidRDefault="002801C7">
            <w:pPr>
              <w:ind w:right="-2"/>
              <w:jc w:val="center"/>
              <w:rPr>
                <w:rFonts w:ascii="Gill Sans MT" w:hAnsi="Gill Sans MT" w:cs="Arial"/>
                <w:b/>
                <w:bCs/>
                <w:sz w:val="22"/>
              </w:rPr>
            </w:pPr>
          </w:p>
        </w:tc>
        <w:tc>
          <w:tcPr>
            <w:tcW w:w="1726" w:type="dxa"/>
          </w:tcPr>
          <w:p w14:paraId="1366D645" w14:textId="77777777" w:rsidR="002801C7" w:rsidRDefault="002801C7">
            <w:pPr>
              <w:ind w:right="-2"/>
              <w:jc w:val="center"/>
              <w:rPr>
                <w:rFonts w:ascii="Gill Sans MT" w:hAnsi="Gill Sans MT" w:cs="Arial"/>
                <w:b/>
                <w:bCs/>
                <w:sz w:val="22"/>
              </w:rPr>
            </w:pPr>
          </w:p>
        </w:tc>
      </w:tr>
      <w:tr w:rsidR="002801C7" w14:paraId="44E6C5AA" w14:textId="77777777">
        <w:tc>
          <w:tcPr>
            <w:tcW w:w="3060" w:type="dxa"/>
          </w:tcPr>
          <w:p w14:paraId="4DB3B568" w14:textId="77777777" w:rsidR="002801C7" w:rsidRDefault="002801C7">
            <w:pPr>
              <w:numPr>
                <w:ilvl w:val="0"/>
                <w:numId w:val="13"/>
              </w:numPr>
              <w:ind w:right="-2"/>
              <w:rPr>
                <w:rFonts w:ascii="Gill Sans MT" w:hAnsi="Gill Sans MT" w:cs="Arial"/>
                <w:b/>
                <w:bCs/>
                <w:sz w:val="22"/>
              </w:rPr>
            </w:pPr>
          </w:p>
        </w:tc>
        <w:tc>
          <w:tcPr>
            <w:tcW w:w="1800" w:type="dxa"/>
          </w:tcPr>
          <w:p w14:paraId="4D61CD56" w14:textId="77777777" w:rsidR="002801C7" w:rsidRDefault="002801C7">
            <w:pPr>
              <w:ind w:right="-2"/>
              <w:rPr>
                <w:rFonts w:ascii="Gill Sans MT" w:hAnsi="Gill Sans MT" w:cs="Arial"/>
                <w:b/>
                <w:bCs/>
                <w:sz w:val="22"/>
              </w:rPr>
            </w:pPr>
          </w:p>
        </w:tc>
        <w:tc>
          <w:tcPr>
            <w:tcW w:w="1620" w:type="dxa"/>
          </w:tcPr>
          <w:p w14:paraId="1A19D3D0" w14:textId="77777777" w:rsidR="002801C7" w:rsidRDefault="002801C7">
            <w:pPr>
              <w:ind w:right="-2"/>
              <w:jc w:val="center"/>
              <w:rPr>
                <w:rFonts w:ascii="Gill Sans MT" w:hAnsi="Gill Sans MT" w:cs="Arial"/>
                <w:b/>
                <w:bCs/>
                <w:sz w:val="22"/>
              </w:rPr>
            </w:pPr>
          </w:p>
        </w:tc>
        <w:tc>
          <w:tcPr>
            <w:tcW w:w="1620" w:type="dxa"/>
          </w:tcPr>
          <w:p w14:paraId="5A318956" w14:textId="77777777" w:rsidR="002801C7" w:rsidRDefault="002801C7">
            <w:pPr>
              <w:ind w:right="-2"/>
              <w:jc w:val="center"/>
              <w:rPr>
                <w:rFonts w:ascii="Gill Sans MT" w:hAnsi="Gill Sans MT" w:cs="Arial"/>
                <w:b/>
                <w:bCs/>
                <w:sz w:val="22"/>
              </w:rPr>
            </w:pPr>
          </w:p>
        </w:tc>
        <w:tc>
          <w:tcPr>
            <w:tcW w:w="1620" w:type="dxa"/>
          </w:tcPr>
          <w:p w14:paraId="5C99CE5A" w14:textId="77777777" w:rsidR="002801C7" w:rsidRDefault="002801C7">
            <w:pPr>
              <w:ind w:right="-2"/>
              <w:jc w:val="center"/>
              <w:rPr>
                <w:rFonts w:ascii="Gill Sans MT" w:hAnsi="Gill Sans MT" w:cs="Arial"/>
                <w:b/>
                <w:bCs/>
                <w:sz w:val="22"/>
              </w:rPr>
            </w:pPr>
          </w:p>
        </w:tc>
        <w:tc>
          <w:tcPr>
            <w:tcW w:w="1620" w:type="dxa"/>
          </w:tcPr>
          <w:p w14:paraId="7CF788F3" w14:textId="77777777" w:rsidR="002801C7" w:rsidRDefault="002801C7">
            <w:pPr>
              <w:ind w:right="-2"/>
              <w:jc w:val="center"/>
              <w:rPr>
                <w:rFonts w:ascii="Gill Sans MT" w:hAnsi="Gill Sans MT" w:cs="Arial"/>
                <w:b/>
                <w:bCs/>
                <w:sz w:val="22"/>
              </w:rPr>
            </w:pPr>
          </w:p>
        </w:tc>
        <w:tc>
          <w:tcPr>
            <w:tcW w:w="1620" w:type="dxa"/>
          </w:tcPr>
          <w:p w14:paraId="518C7088" w14:textId="77777777" w:rsidR="002801C7" w:rsidRDefault="002801C7">
            <w:pPr>
              <w:ind w:right="-2"/>
              <w:jc w:val="center"/>
              <w:rPr>
                <w:rFonts w:ascii="Gill Sans MT" w:hAnsi="Gill Sans MT" w:cs="Arial"/>
                <w:b/>
                <w:bCs/>
                <w:sz w:val="22"/>
              </w:rPr>
            </w:pPr>
          </w:p>
        </w:tc>
        <w:tc>
          <w:tcPr>
            <w:tcW w:w="1726" w:type="dxa"/>
          </w:tcPr>
          <w:p w14:paraId="6498DD75" w14:textId="77777777" w:rsidR="002801C7" w:rsidRDefault="002801C7">
            <w:pPr>
              <w:ind w:right="-2"/>
              <w:jc w:val="center"/>
              <w:rPr>
                <w:rFonts w:ascii="Gill Sans MT" w:hAnsi="Gill Sans MT" w:cs="Arial"/>
                <w:b/>
                <w:bCs/>
                <w:sz w:val="22"/>
              </w:rPr>
            </w:pPr>
          </w:p>
        </w:tc>
      </w:tr>
      <w:tr w:rsidR="002801C7" w14:paraId="6D4AF0D3" w14:textId="77777777">
        <w:tc>
          <w:tcPr>
            <w:tcW w:w="3060" w:type="dxa"/>
          </w:tcPr>
          <w:p w14:paraId="4A58D930" w14:textId="77777777" w:rsidR="002801C7" w:rsidRDefault="002801C7">
            <w:pPr>
              <w:numPr>
                <w:ilvl w:val="0"/>
                <w:numId w:val="13"/>
              </w:numPr>
              <w:ind w:right="-2"/>
              <w:rPr>
                <w:rFonts w:ascii="Gill Sans MT" w:hAnsi="Gill Sans MT" w:cs="Arial"/>
                <w:b/>
                <w:bCs/>
                <w:sz w:val="22"/>
              </w:rPr>
            </w:pPr>
          </w:p>
        </w:tc>
        <w:tc>
          <w:tcPr>
            <w:tcW w:w="1800" w:type="dxa"/>
          </w:tcPr>
          <w:p w14:paraId="71F1483C" w14:textId="77777777" w:rsidR="002801C7" w:rsidRDefault="002801C7">
            <w:pPr>
              <w:ind w:right="-2"/>
              <w:rPr>
                <w:rFonts w:ascii="Gill Sans MT" w:hAnsi="Gill Sans MT" w:cs="Arial"/>
                <w:b/>
                <w:bCs/>
                <w:sz w:val="22"/>
              </w:rPr>
            </w:pPr>
          </w:p>
        </w:tc>
        <w:tc>
          <w:tcPr>
            <w:tcW w:w="1620" w:type="dxa"/>
          </w:tcPr>
          <w:p w14:paraId="2FA1B2B0" w14:textId="77777777" w:rsidR="002801C7" w:rsidRDefault="002801C7">
            <w:pPr>
              <w:ind w:right="-2"/>
              <w:jc w:val="center"/>
              <w:rPr>
                <w:rFonts w:ascii="Gill Sans MT" w:hAnsi="Gill Sans MT" w:cs="Arial"/>
                <w:b/>
                <w:bCs/>
                <w:sz w:val="22"/>
              </w:rPr>
            </w:pPr>
          </w:p>
        </w:tc>
        <w:tc>
          <w:tcPr>
            <w:tcW w:w="1620" w:type="dxa"/>
          </w:tcPr>
          <w:p w14:paraId="69B8003B" w14:textId="77777777" w:rsidR="002801C7" w:rsidRDefault="002801C7">
            <w:pPr>
              <w:ind w:right="-2"/>
              <w:jc w:val="center"/>
              <w:rPr>
                <w:rFonts w:ascii="Gill Sans MT" w:hAnsi="Gill Sans MT" w:cs="Arial"/>
                <w:b/>
                <w:bCs/>
                <w:sz w:val="22"/>
              </w:rPr>
            </w:pPr>
          </w:p>
        </w:tc>
        <w:tc>
          <w:tcPr>
            <w:tcW w:w="1620" w:type="dxa"/>
          </w:tcPr>
          <w:p w14:paraId="039D63A3" w14:textId="77777777" w:rsidR="002801C7" w:rsidRDefault="002801C7">
            <w:pPr>
              <w:ind w:right="-2"/>
              <w:jc w:val="center"/>
              <w:rPr>
                <w:rFonts w:ascii="Gill Sans MT" w:hAnsi="Gill Sans MT" w:cs="Arial"/>
                <w:b/>
                <w:bCs/>
                <w:sz w:val="22"/>
              </w:rPr>
            </w:pPr>
          </w:p>
        </w:tc>
        <w:tc>
          <w:tcPr>
            <w:tcW w:w="1620" w:type="dxa"/>
          </w:tcPr>
          <w:p w14:paraId="2302E3A5" w14:textId="77777777" w:rsidR="002801C7" w:rsidRDefault="002801C7">
            <w:pPr>
              <w:ind w:right="-2"/>
              <w:jc w:val="center"/>
              <w:rPr>
                <w:rFonts w:ascii="Gill Sans MT" w:hAnsi="Gill Sans MT" w:cs="Arial"/>
                <w:b/>
                <w:bCs/>
                <w:sz w:val="22"/>
              </w:rPr>
            </w:pPr>
          </w:p>
        </w:tc>
        <w:tc>
          <w:tcPr>
            <w:tcW w:w="1620" w:type="dxa"/>
          </w:tcPr>
          <w:p w14:paraId="0FD082F4" w14:textId="77777777" w:rsidR="002801C7" w:rsidRDefault="002801C7">
            <w:pPr>
              <w:ind w:right="-2"/>
              <w:jc w:val="center"/>
              <w:rPr>
                <w:rFonts w:ascii="Gill Sans MT" w:hAnsi="Gill Sans MT" w:cs="Arial"/>
                <w:b/>
                <w:bCs/>
                <w:sz w:val="22"/>
              </w:rPr>
            </w:pPr>
          </w:p>
        </w:tc>
        <w:tc>
          <w:tcPr>
            <w:tcW w:w="1726" w:type="dxa"/>
          </w:tcPr>
          <w:p w14:paraId="62F723CB" w14:textId="77777777" w:rsidR="002801C7" w:rsidRDefault="002801C7">
            <w:pPr>
              <w:ind w:right="-2"/>
              <w:jc w:val="center"/>
              <w:rPr>
                <w:rFonts w:ascii="Gill Sans MT" w:hAnsi="Gill Sans MT" w:cs="Arial"/>
                <w:b/>
                <w:bCs/>
                <w:sz w:val="22"/>
              </w:rPr>
            </w:pPr>
          </w:p>
        </w:tc>
      </w:tr>
      <w:tr w:rsidR="002801C7" w14:paraId="5BF23B5F" w14:textId="77777777">
        <w:tc>
          <w:tcPr>
            <w:tcW w:w="3060" w:type="dxa"/>
          </w:tcPr>
          <w:p w14:paraId="6C938B08" w14:textId="77777777" w:rsidR="002801C7" w:rsidRDefault="002801C7">
            <w:pPr>
              <w:numPr>
                <w:ilvl w:val="0"/>
                <w:numId w:val="13"/>
              </w:numPr>
              <w:ind w:right="-2"/>
              <w:rPr>
                <w:rFonts w:ascii="Gill Sans MT" w:hAnsi="Gill Sans MT" w:cs="Arial"/>
                <w:b/>
                <w:bCs/>
                <w:sz w:val="22"/>
              </w:rPr>
            </w:pPr>
          </w:p>
        </w:tc>
        <w:tc>
          <w:tcPr>
            <w:tcW w:w="1800" w:type="dxa"/>
          </w:tcPr>
          <w:p w14:paraId="24BB8E80" w14:textId="77777777" w:rsidR="002801C7" w:rsidRDefault="002801C7">
            <w:pPr>
              <w:ind w:right="-2"/>
              <w:rPr>
                <w:rFonts w:ascii="Gill Sans MT" w:hAnsi="Gill Sans MT" w:cs="Arial"/>
                <w:b/>
                <w:bCs/>
                <w:sz w:val="22"/>
              </w:rPr>
            </w:pPr>
          </w:p>
        </w:tc>
        <w:tc>
          <w:tcPr>
            <w:tcW w:w="1620" w:type="dxa"/>
          </w:tcPr>
          <w:p w14:paraId="5CEC12BF" w14:textId="77777777" w:rsidR="002801C7" w:rsidRDefault="002801C7">
            <w:pPr>
              <w:ind w:right="-2"/>
              <w:jc w:val="center"/>
              <w:rPr>
                <w:rFonts w:ascii="Gill Sans MT" w:hAnsi="Gill Sans MT" w:cs="Arial"/>
                <w:b/>
                <w:bCs/>
                <w:sz w:val="22"/>
              </w:rPr>
            </w:pPr>
          </w:p>
        </w:tc>
        <w:tc>
          <w:tcPr>
            <w:tcW w:w="1620" w:type="dxa"/>
          </w:tcPr>
          <w:p w14:paraId="1D3EAC2E" w14:textId="77777777" w:rsidR="002801C7" w:rsidRDefault="002801C7">
            <w:pPr>
              <w:ind w:right="-2"/>
              <w:jc w:val="center"/>
              <w:rPr>
                <w:rFonts w:ascii="Gill Sans MT" w:hAnsi="Gill Sans MT" w:cs="Arial"/>
                <w:b/>
                <w:bCs/>
                <w:sz w:val="22"/>
              </w:rPr>
            </w:pPr>
          </w:p>
        </w:tc>
        <w:tc>
          <w:tcPr>
            <w:tcW w:w="1620" w:type="dxa"/>
          </w:tcPr>
          <w:p w14:paraId="7E742757" w14:textId="77777777" w:rsidR="002801C7" w:rsidRDefault="002801C7">
            <w:pPr>
              <w:ind w:right="-2"/>
              <w:jc w:val="center"/>
              <w:rPr>
                <w:rFonts w:ascii="Gill Sans MT" w:hAnsi="Gill Sans MT" w:cs="Arial"/>
                <w:b/>
                <w:bCs/>
                <w:sz w:val="22"/>
              </w:rPr>
            </w:pPr>
          </w:p>
        </w:tc>
        <w:tc>
          <w:tcPr>
            <w:tcW w:w="1620" w:type="dxa"/>
          </w:tcPr>
          <w:p w14:paraId="17CCAB70" w14:textId="77777777" w:rsidR="002801C7" w:rsidRDefault="002801C7">
            <w:pPr>
              <w:ind w:right="-2"/>
              <w:jc w:val="center"/>
              <w:rPr>
                <w:rFonts w:ascii="Gill Sans MT" w:hAnsi="Gill Sans MT" w:cs="Arial"/>
                <w:b/>
                <w:bCs/>
                <w:sz w:val="22"/>
              </w:rPr>
            </w:pPr>
          </w:p>
        </w:tc>
        <w:tc>
          <w:tcPr>
            <w:tcW w:w="1620" w:type="dxa"/>
          </w:tcPr>
          <w:p w14:paraId="55EA6980" w14:textId="77777777" w:rsidR="002801C7" w:rsidRDefault="002801C7">
            <w:pPr>
              <w:ind w:right="-2"/>
              <w:jc w:val="center"/>
              <w:rPr>
                <w:rFonts w:ascii="Gill Sans MT" w:hAnsi="Gill Sans MT" w:cs="Arial"/>
                <w:b/>
                <w:bCs/>
                <w:sz w:val="22"/>
              </w:rPr>
            </w:pPr>
          </w:p>
        </w:tc>
        <w:tc>
          <w:tcPr>
            <w:tcW w:w="1726" w:type="dxa"/>
          </w:tcPr>
          <w:p w14:paraId="31C1C767" w14:textId="77777777" w:rsidR="002801C7" w:rsidRDefault="002801C7">
            <w:pPr>
              <w:ind w:right="-2"/>
              <w:jc w:val="center"/>
              <w:rPr>
                <w:rFonts w:ascii="Gill Sans MT" w:hAnsi="Gill Sans MT" w:cs="Arial"/>
                <w:b/>
                <w:bCs/>
                <w:sz w:val="22"/>
              </w:rPr>
            </w:pPr>
          </w:p>
        </w:tc>
      </w:tr>
    </w:tbl>
    <w:p w14:paraId="5C20E02D" w14:textId="77777777" w:rsidR="002801C7" w:rsidRDefault="002801C7">
      <w:pPr>
        <w:ind w:left="-720"/>
        <w:rPr>
          <w:rFonts w:ascii="Gill Sans MT" w:hAnsi="Gill Sans MT" w:cs="Arial"/>
          <w:sz w:val="16"/>
        </w:rPr>
      </w:pPr>
    </w:p>
    <w:p w14:paraId="1CAA34A5" w14:textId="77777777" w:rsidR="002801C7" w:rsidRDefault="002801C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6"/>
      </w:tblGrid>
      <w:tr w:rsidR="000B5C52" w:rsidRPr="000C277F" w14:paraId="066597B9" w14:textId="77777777" w:rsidTr="001B555D">
        <w:tc>
          <w:tcPr>
            <w:tcW w:w="13886" w:type="dxa"/>
            <w:shd w:val="clear" w:color="auto" w:fill="auto"/>
          </w:tcPr>
          <w:p w14:paraId="10E54646" w14:textId="77777777" w:rsidR="000B5C52" w:rsidRPr="000C277F" w:rsidRDefault="000B5C52" w:rsidP="001B555D">
            <w:pPr>
              <w:rPr>
                <w:rFonts w:ascii="Gill Sans MT" w:hAnsi="Gill Sans MT"/>
                <w:b/>
                <w:sz w:val="20"/>
                <w:szCs w:val="20"/>
                <w:u w:val="single"/>
              </w:rPr>
            </w:pPr>
            <w:r w:rsidRPr="000C277F">
              <w:rPr>
                <w:rFonts w:ascii="Gill Sans MT" w:hAnsi="Gill Sans MT"/>
                <w:b/>
                <w:sz w:val="20"/>
                <w:szCs w:val="20"/>
                <w:u w:val="single"/>
              </w:rPr>
              <w:t>Generic Risk Assessments</w:t>
            </w:r>
          </w:p>
          <w:p w14:paraId="50D74687"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Purpose </w:t>
            </w:r>
            <w:r w:rsidRPr="000C277F">
              <w:rPr>
                <w:rFonts w:ascii="Gill Sans MT" w:hAnsi="Gill Sans MT"/>
                <w:sz w:val="20"/>
                <w:szCs w:val="20"/>
              </w:rPr>
              <w:t>- to encourage staff to identify likely hazards, agree good practice, and apply consistent standards.  Follow suggested procedure below (or similar):</w:t>
            </w:r>
          </w:p>
          <w:p w14:paraId="147035CB"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Select and print off</w:t>
            </w:r>
            <w:r w:rsidRPr="000C277F">
              <w:rPr>
                <w:rFonts w:ascii="Gill Sans MT" w:hAnsi="Gill Sans MT"/>
                <w:sz w:val="20"/>
                <w:szCs w:val="20"/>
              </w:rPr>
              <w:t xml:space="preserve"> – all relevant and helpful forms (according to the type of visits and activities normally organised during the year) – others (e.g. that apply to one-off visits) can be added later if required.</w:t>
            </w:r>
          </w:p>
          <w:p w14:paraId="638B3735"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How many? </w:t>
            </w:r>
            <w:r w:rsidRPr="000C277F">
              <w:rPr>
                <w:rFonts w:ascii="Gill Sans MT" w:hAnsi="Gill Sans MT"/>
                <w:sz w:val="20"/>
                <w:szCs w:val="20"/>
              </w:rPr>
              <w:t xml:space="preserve">– </w:t>
            </w:r>
            <w:proofErr w:type="gramStart"/>
            <w:r w:rsidRPr="000C277F">
              <w:rPr>
                <w:rFonts w:ascii="Gill Sans MT" w:hAnsi="Gill Sans MT"/>
                <w:sz w:val="20"/>
                <w:szCs w:val="20"/>
              </w:rPr>
              <w:t>one</w:t>
            </w:r>
            <w:proofErr w:type="gramEnd"/>
            <w:r w:rsidRPr="000C277F">
              <w:rPr>
                <w:rFonts w:ascii="Gill Sans MT" w:hAnsi="Gill Sans MT"/>
                <w:sz w:val="20"/>
                <w:szCs w:val="20"/>
              </w:rPr>
              <w:t xml:space="preserve"> set of forms for small staff teams – or one set per department for large staff teams. </w:t>
            </w:r>
          </w:p>
          <w:p w14:paraId="1A17EC9E"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Complete draft forms</w:t>
            </w:r>
            <w:r w:rsidRPr="000C277F">
              <w:rPr>
                <w:rFonts w:ascii="Gill Sans MT" w:hAnsi="Gill Sans MT"/>
                <w:sz w:val="20"/>
                <w:szCs w:val="20"/>
              </w:rPr>
              <w:t xml:space="preserve"> – initially by one or two staff with appropriate experience;</w:t>
            </w:r>
          </w:p>
          <w:p w14:paraId="443CF407"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Staff meeting 1</w:t>
            </w:r>
            <w:r w:rsidRPr="000C277F">
              <w:rPr>
                <w:rFonts w:ascii="Gill Sans MT" w:hAnsi="Gill Sans MT"/>
                <w:sz w:val="20"/>
                <w:szCs w:val="20"/>
              </w:rPr>
              <w:t xml:space="preserve"> – introduce and leave draft forms in a file for all relevant staff (i.e. those who organise or help lead such visits) to inspect and consider over a short period (e.g. a week).</w:t>
            </w:r>
          </w:p>
          <w:p w14:paraId="0E4A5D21"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Staff meeting 2</w:t>
            </w:r>
            <w:r w:rsidRPr="000C277F">
              <w:rPr>
                <w:rFonts w:ascii="Gill Sans MT" w:hAnsi="Gill Sans MT"/>
                <w:sz w:val="20"/>
                <w:szCs w:val="20"/>
              </w:rPr>
              <w:t xml:space="preserve"> – discuss, amend, and agree main hazards and standard practice with all relevant staff (add names and initials in table below to indicate acceptance).</w:t>
            </w:r>
          </w:p>
          <w:p w14:paraId="3038BDE4"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Staff members who cannot agree </w:t>
            </w:r>
            <w:r w:rsidRPr="000C277F">
              <w:rPr>
                <w:rFonts w:ascii="Gill Sans MT" w:hAnsi="Gill Sans MT"/>
                <w:sz w:val="20"/>
                <w:szCs w:val="20"/>
              </w:rPr>
              <w:t>with the general consensus should complete their own risk assessment but this must be agreed and approved by the Head teacher/Manager</w:t>
            </w:r>
          </w:p>
          <w:p w14:paraId="7E8AE33A"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Check and approve</w:t>
            </w:r>
            <w:r w:rsidRPr="000C277F">
              <w:rPr>
                <w:rFonts w:ascii="Gill Sans MT" w:hAnsi="Gill Sans MT"/>
                <w:sz w:val="20"/>
                <w:szCs w:val="20"/>
              </w:rPr>
              <w:t xml:space="preserve"> – by line manager/head of department and/or visits coordinator (add approval signatures in the table below).</w:t>
            </w:r>
          </w:p>
          <w:p w14:paraId="68B34AB3"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Store </w:t>
            </w:r>
            <w:r w:rsidRPr="000C277F">
              <w:rPr>
                <w:rFonts w:ascii="Gill Sans MT" w:hAnsi="Gill Sans MT"/>
                <w:sz w:val="20"/>
                <w:szCs w:val="20"/>
              </w:rPr>
              <w:t xml:space="preserve">– in a marked file in a clearly known and accessible place (e.g. staff room or </w:t>
            </w:r>
            <w:proofErr w:type="spellStart"/>
            <w:r w:rsidRPr="000C277F">
              <w:rPr>
                <w:rFonts w:ascii="Gill Sans MT" w:hAnsi="Gill Sans MT"/>
                <w:sz w:val="20"/>
                <w:szCs w:val="20"/>
              </w:rPr>
              <w:t>dept</w:t>
            </w:r>
            <w:proofErr w:type="spellEnd"/>
            <w:r w:rsidRPr="000C277F">
              <w:rPr>
                <w:rFonts w:ascii="Gill Sans MT" w:hAnsi="Gill Sans MT"/>
                <w:sz w:val="20"/>
                <w:szCs w:val="20"/>
              </w:rPr>
              <w:t xml:space="preserve"> office).</w:t>
            </w:r>
          </w:p>
          <w:p w14:paraId="23B0B947"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How often? </w:t>
            </w:r>
            <w:r w:rsidRPr="000C277F">
              <w:rPr>
                <w:rFonts w:ascii="Gill Sans MT" w:hAnsi="Gill Sans MT"/>
                <w:sz w:val="20"/>
                <w:szCs w:val="20"/>
              </w:rPr>
              <w:t>– forms that apply to all visits (e.g. all “Educational Visits”) or to regular/frequent visits (e.g. “Visits to Museums”) should be completed once, then reviewed, amended, signed and dated annually.</w:t>
            </w:r>
          </w:p>
          <w:p w14:paraId="346CD92E"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Additional forms</w:t>
            </w:r>
            <w:r w:rsidRPr="000C277F">
              <w:rPr>
                <w:rFonts w:ascii="Gill Sans MT" w:hAnsi="Gill Sans MT"/>
                <w:sz w:val="20"/>
                <w:szCs w:val="20"/>
              </w:rPr>
              <w:t xml:space="preserve"> – that apply to the occasional/one-off visits (e.g. “Overseas Visits”) can be completed when required – these should be reviewed, amended, signed and dated whenever such visits are planned.</w:t>
            </w:r>
          </w:p>
          <w:p w14:paraId="662D5192"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lastRenderedPageBreak/>
              <w:t xml:space="preserve">Keep familiar </w:t>
            </w:r>
            <w:r w:rsidRPr="000C277F">
              <w:rPr>
                <w:rFonts w:ascii="Gill Sans MT" w:hAnsi="Gill Sans MT"/>
                <w:sz w:val="20"/>
                <w:szCs w:val="20"/>
              </w:rPr>
              <w:t>– with the agreed practice, and refer to forms as a reminder before visits if necessary (especially for activities that are less frequent or familiar to staff).</w:t>
            </w:r>
          </w:p>
          <w:p w14:paraId="3D4243C6"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New leaders and volunteers </w:t>
            </w:r>
            <w:r w:rsidRPr="000C277F">
              <w:rPr>
                <w:rFonts w:ascii="Gill Sans MT" w:hAnsi="Gill Sans MT"/>
                <w:sz w:val="20"/>
                <w:szCs w:val="20"/>
              </w:rPr>
              <w:t xml:space="preserve">– should be asked to read all relevant forms and add their signed agreement before assisting with the organisation or leadership of a visit. </w:t>
            </w:r>
          </w:p>
          <w:p w14:paraId="09D4360B"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Review and amend</w:t>
            </w:r>
            <w:r w:rsidRPr="000C277F">
              <w:rPr>
                <w:rFonts w:ascii="Gill Sans MT" w:hAnsi="Gill Sans MT"/>
                <w:sz w:val="20"/>
                <w:szCs w:val="20"/>
              </w:rPr>
              <w:t xml:space="preserve"> – by all relevant staff annually (or more often if necessary), and immediately if new hazards are identified or new precautions deemed necessary.  </w:t>
            </w:r>
          </w:p>
          <w:p w14:paraId="784B3901"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Stop</w:t>
            </w:r>
            <w:r w:rsidRPr="000C277F">
              <w:rPr>
                <w:rFonts w:ascii="Gill Sans MT" w:hAnsi="Gill Sans MT"/>
                <w:sz w:val="20"/>
                <w:szCs w:val="20"/>
              </w:rPr>
              <w:t xml:space="preserve"> – this type of visit/activity if the level of risk is considered unmanageable and unacceptable. </w:t>
            </w:r>
          </w:p>
          <w:p w14:paraId="1CB9DD50" w14:textId="77777777" w:rsidR="000B5C52" w:rsidRPr="000C277F" w:rsidRDefault="000B5C52" w:rsidP="000B5C52">
            <w:pPr>
              <w:numPr>
                <w:ilvl w:val="0"/>
                <w:numId w:val="14"/>
              </w:numPr>
              <w:jc w:val="left"/>
              <w:rPr>
                <w:rFonts w:ascii="Gill Sans MT" w:hAnsi="Gill Sans MT"/>
                <w:b/>
                <w:sz w:val="20"/>
                <w:szCs w:val="20"/>
                <w:u w:val="single"/>
              </w:rPr>
            </w:pPr>
            <w:r w:rsidRPr="000C277F">
              <w:rPr>
                <w:rFonts w:ascii="Gill Sans MT" w:hAnsi="Gill Sans MT"/>
                <w:b/>
                <w:sz w:val="20"/>
                <w:szCs w:val="20"/>
              </w:rPr>
              <w:t xml:space="preserve">Flexibility </w:t>
            </w:r>
            <w:r w:rsidRPr="000C277F">
              <w:rPr>
                <w:rFonts w:ascii="Gill Sans MT" w:hAnsi="Gill Sans MT"/>
                <w:sz w:val="20"/>
                <w:szCs w:val="20"/>
              </w:rPr>
              <w:t xml:space="preserve">– may be acceptable on occasion, if staff can reasonably justify their actions. </w:t>
            </w:r>
          </w:p>
          <w:p w14:paraId="437C0E4D" w14:textId="77777777" w:rsidR="000B5C52" w:rsidRPr="000C277F" w:rsidRDefault="000B5C52" w:rsidP="000B5C52">
            <w:pPr>
              <w:numPr>
                <w:ilvl w:val="0"/>
                <w:numId w:val="14"/>
              </w:numPr>
              <w:jc w:val="left"/>
              <w:rPr>
                <w:rFonts w:ascii="Gill Sans MT" w:hAnsi="Gill Sans MT"/>
                <w:b/>
                <w:u w:val="single"/>
              </w:rPr>
            </w:pPr>
            <w:r w:rsidRPr="000C277F">
              <w:rPr>
                <w:rFonts w:ascii="Gill Sans MT" w:hAnsi="Gill Sans MT"/>
                <w:b/>
                <w:sz w:val="20"/>
                <w:szCs w:val="20"/>
              </w:rPr>
              <w:t>Specific Visit Risk Assessment</w:t>
            </w:r>
            <w:r w:rsidRPr="000C277F">
              <w:rPr>
                <w:rFonts w:ascii="Gill Sans MT" w:hAnsi="Gill Sans MT"/>
                <w:sz w:val="20"/>
                <w:szCs w:val="20"/>
              </w:rPr>
              <w:t xml:space="preserve"> – it is also required for each visit to address any extra issues relevant to the specific site/group/activities involved.</w:t>
            </w:r>
            <w:r w:rsidRPr="000C277F">
              <w:rPr>
                <w:rFonts w:ascii="Gill Sans MT" w:hAnsi="Gill Sans MT"/>
              </w:rPr>
              <w:t xml:space="preserve">  </w:t>
            </w:r>
          </w:p>
        </w:tc>
      </w:tr>
    </w:tbl>
    <w:p w14:paraId="71DD45C0" w14:textId="77777777" w:rsidR="002801C7" w:rsidRDefault="002801C7">
      <w:pPr>
        <w:rPr>
          <w:rFonts w:ascii="Gill Sans MT" w:hAnsi="Gill Sans MT"/>
          <w:b/>
          <w:bCs/>
        </w:rPr>
      </w:pPr>
    </w:p>
    <w:sectPr w:rsidR="002801C7" w:rsidSect="007A5E04">
      <w:footerReference w:type="even" r:id="rId7"/>
      <w:footerReference w:type="default" r:id="rId8"/>
      <w:pgSz w:w="16838" w:h="11906" w:orient="landscape" w:code="9"/>
      <w:pgMar w:top="547" w:right="288" w:bottom="576" w:left="1152" w:header="432"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D7E46" w14:textId="77777777" w:rsidR="001B555D" w:rsidRDefault="001B555D">
      <w:r>
        <w:separator/>
      </w:r>
    </w:p>
  </w:endnote>
  <w:endnote w:type="continuationSeparator" w:id="0">
    <w:p w14:paraId="6EAB47C4" w14:textId="77777777" w:rsidR="001B555D" w:rsidRDefault="001B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62B0" w14:textId="77777777" w:rsidR="00C94832" w:rsidRDefault="00C94832" w:rsidP="007A5E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BAF2FE" w14:textId="77777777" w:rsidR="00C94832" w:rsidRDefault="00C94832" w:rsidP="007A5E0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DAC9" w14:textId="77777777" w:rsidR="00C94832" w:rsidRDefault="00C94832" w:rsidP="007A5E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E1B63">
      <w:rPr>
        <w:rStyle w:val="PageNumber"/>
        <w:noProof/>
      </w:rPr>
      <w:t>3</w:t>
    </w:r>
    <w:r>
      <w:rPr>
        <w:rStyle w:val="PageNumber"/>
      </w:rPr>
      <w:fldChar w:fldCharType="end"/>
    </w:r>
  </w:p>
  <w:p w14:paraId="67DCD006" w14:textId="77777777" w:rsidR="00C94832" w:rsidRDefault="00C94832" w:rsidP="007A5E04">
    <w:pPr>
      <w:pStyle w:val="Footer"/>
      <w:ind w:firstLine="360"/>
      <w:rPr>
        <w:rFonts w:ascii="Gill Sans MT" w:hAnsi="Gill Sans MT"/>
      </w:rPr>
    </w:pPr>
    <w:r>
      <w:t xml:space="preserve">     </w:t>
    </w:r>
    <w:r>
      <w:rPr>
        <w:rFonts w:ascii="Gill Sans MT" w:hAnsi="Gill Sans MT"/>
      </w:rPr>
      <w:t>Initial Risk Assessment c</w:t>
    </w:r>
    <w:r w:rsidR="00682F6B">
      <w:rPr>
        <w:rFonts w:ascii="Gill Sans MT" w:hAnsi="Gill Sans MT"/>
      </w:rPr>
      <w:t xml:space="preserve">arried out by (Name) Rebecca </w:t>
    </w:r>
    <w:proofErr w:type="gramStart"/>
    <w:r w:rsidR="00682F6B">
      <w:rPr>
        <w:rFonts w:ascii="Gill Sans MT" w:hAnsi="Gill Sans MT"/>
      </w:rPr>
      <w:t xml:space="preserve">D’Arcy  </w:t>
    </w:r>
    <w:r w:rsidR="008C3A32">
      <w:rPr>
        <w:rFonts w:ascii="Gill Sans MT" w:hAnsi="Gill Sans MT"/>
      </w:rPr>
      <w:t>Position</w:t>
    </w:r>
    <w:proofErr w:type="gramEnd"/>
    <w:r w:rsidR="008C3A32">
      <w:rPr>
        <w:rFonts w:ascii="Gill Sans MT" w:hAnsi="Gill Sans MT"/>
      </w:rPr>
      <w:t>:</w:t>
    </w:r>
    <w:r w:rsidR="00682F6B">
      <w:rPr>
        <w:rFonts w:ascii="Gill Sans MT" w:hAnsi="Gill Sans MT"/>
      </w:rPr>
      <w:t xml:space="preserve"> Partnership Development Manager, East Riding SSP (West)</w:t>
    </w:r>
    <w:r w:rsidR="00682F6B">
      <w:rPr>
        <w:rFonts w:ascii="Gill Sans MT" w:hAnsi="Gill Sans MT"/>
      </w:rPr>
      <w:tab/>
      <w:t>Date: 14/1/016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AB2EA" w14:textId="77777777" w:rsidR="001B555D" w:rsidRDefault="001B555D">
      <w:r>
        <w:separator/>
      </w:r>
    </w:p>
  </w:footnote>
  <w:footnote w:type="continuationSeparator" w:id="0">
    <w:p w14:paraId="3075093A" w14:textId="77777777" w:rsidR="001B555D" w:rsidRDefault="001B5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1F2"/>
    <w:multiLevelType w:val="hybridMultilevel"/>
    <w:tmpl w:val="5DAE7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0F36"/>
    <w:multiLevelType w:val="hybridMultilevel"/>
    <w:tmpl w:val="5C5EE338"/>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61B0D"/>
    <w:multiLevelType w:val="hybridMultilevel"/>
    <w:tmpl w:val="F034BB60"/>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871FCB"/>
    <w:multiLevelType w:val="hybridMultilevel"/>
    <w:tmpl w:val="AEF8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27F5E"/>
    <w:multiLevelType w:val="hybridMultilevel"/>
    <w:tmpl w:val="353CB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5A6361"/>
    <w:multiLevelType w:val="hybridMultilevel"/>
    <w:tmpl w:val="84227716"/>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00414"/>
    <w:multiLevelType w:val="hybridMultilevel"/>
    <w:tmpl w:val="25626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AB7F52"/>
    <w:multiLevelType w:val="hybridMultilevel"/>
    <w:tmpl w:val="A07EA0A4"/>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C067C8"/>
    <w:multiLevelType w:val="hybridMultilevel"/>
    <w:tmpl w:val="5A0AA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7C49F0"/>
    <w:multiLevelType w:val="hybridMultilevel"/>
    <w:tmpl w:val="720E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176A99"/>
    <w:multiLevelType w:val="hybridMultilevel"/>
    <w:tmpl w:val="6D1410FC"/>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4D7E8A"/>
    <w:multiLevelType w:val="hybridMultilevel"/>
    <w:tmpl w:val="766CA510"/>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F54D3F"/>
    <w:multiLevelType w:val="hybridMultilevel"/>
    <w:tmpl w:val="572E0BD2"/>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1521C3"/>
    <w:multiLevelType w:val="hybridMultilevel"/>
    <w:tmpl w:val="F87096EA"/>
    <w:lvl w:ilvl="0" w:tplc="9666568A">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13"/>
  </w:num>
  <w:num w:numId="6">
    <w:abstractNumId w:val="12"/>
  </w:num>
  <w:num w:numId="7">
    <w:abstractNumId w:val="11"/>
  </w:num>
  <w:num w:numId="8">
    <w:abstractNumId w:val="7"/>
  </w:num>
  <w:num w:numId="9">
    <w:abstractNumId w:val="4"/>
  </w:num>
  <w:num w:numId="10">
    <w:abstractNumId w:val="0"/>
  </w:num>
  <w:num w:numId="11">
    <w:abstractNumId w:val="8"/>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C7"/>
    <w:rsid w:val="000B5C52"/>
    <w:rsid w:val="001B555D"/>
    <w:rsid w:val="002801C7"/>
    <w:rsid w:val="00445E45"/>
    <w:rsid w:val="00581CB1"/>
    <w:rsid w:val="006048FE"/>
    <w:rsid w:val="00682F6B"/>
    <w:rsid w:val="00695282"/>
    <w:rsid w:val="007A5E04"/>
    <w:rsid w:val="007E1B63"/>
    <w:rsid w:val="008C3A32"/>
    <w:rsid w:val="00A308F3"/>
    <w:rsid w:val="00B625CC"/>
    <w:rsid w:val="00B92F8C"/>
    <w:rsid w:val="00C94832"/>
    <w:rsid w:val="00CB6DCD"/>
    <w:rsid w:val="00D925E4"/>
    <w:rsid w:val="00EA6BB5"/>
    <w:rsid w:val="00FF53A8"/>
    <w:rsid w:val="17FEB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8F30B"/>
  <w15:docId w15:val="{C243E451-CE15-44DD-ACA9-0AADE9BC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sz w:val="24"/>
      <w:szCs w:val="24"/>
      <w:lang w:val="en-GB" w:eastAsia="en-US"/>
    </w:rPr>
  </w:style>
  <w:style w:type="paragraph" w:styleId="Heading1">
    <w:name w:val="heading 1"/>
    <w:basedOn w:val="Normal"/>
    <w:next w:val="Normal"/>
    <w:qFormat/>
    <w:pPr>
      <w:keepNext/>
      <w:outlineLvl w:val="0"/>
    </w:pPr>
    <w:rPr>
      <w:b/>
      <w:bCs/>
      <w:sz w:val="22"/>
    </w:rPr>
  </w:style>
  <w:style w:type="paragraph" w:styleId="Heading5">
    <w:name w:val="heading 5"/>
    <w:basedOn w:val="Normal"/>
    <w:next w:val="Normal"/>
    <w:qFormat/>
    <w:pPr>
      <w:keepNext/>
      <w:ind w:left="-1080" w:right="-2"/>
      <w:jc w:val="lef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rPr>
      <w:b/>
      <w:bCs/>
      <w:sz w:val="22"/>
    </w:rPr>
  </w:style>
  <w:style w:type="paragraph" w:styleId="BodyText2">
    <w:name w:val="Body Text 2"/>
    <w:basedOn w:val="Normal"/>
    <w:rPr>
      <w:b/>
      <w:bCs/>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jc w:val="left"/>
    </w:pPr>
    <w:rPr>
      <w:rFonts w:ascii="Gill Sans MT" w:hAnsi="Gill Sans MT"/>
      <w:sz w:val="22"/>
    </w:rPr>
  </w:style>
  <w:style w:type="paragraph" w:styleId="BlockText">
    <w:name w:val="Block Text"/>
    <w:basedOn w:val="Normal"/>
    <w:pPr>
      <w:ind w:left="-720" w:right="-182"/>
      <w:jc w:val="left"/>
    </w:pPr>
    <w:rPr>
      <w:rFonts w:ascii="Times New Roman" w:hAnsi="Times New Roman"/>
      <w:i/>
      <w:iCs/>
      <w:sz w:val="20"/>
    </w:rPr>
  </w:style>
  <w:style w:type="character" w:styleId="PageNumber">
    <w:name w:val="page number"/>
    <w:basedOn w:val="DefaultParagraphFont"/>
    <w:rsid w:val="00695282"/>
  </w:style>
  <w:style w:type="table" w:styleId="TableGrid">
    <w:name w:val="Table Grid"/>
    <w:basedOn w:val="TableNormal"/>
    <w:rsid w:val="000B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95F427FA</Template>
  <TotalTime>6</TotalTime>
  <Pages>3</Pages>
  <Words>960</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RISK ASSESSMENT: CRICKET</vt:lpstr>
    </vt:vector>
  </TitlesOfParts>
  <Company>ERYC</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CRICKET</dc:title>
  <dc:creator>Sue Bramhald</dc:creator>
  <cp:lastModifiedBy>Rebecca D'Arcy</cp:lastModifiedBy>
  <cp:revision>4</cp:revision>
  <cp:lastPrinted>2008-11-19T09:42:00Z</cp:lastPrinted>
  <dcterms:created xsi:type="dcterms:W3CDTF">2016-02-02T09:40:00Z</dcterms:created>
  <dcterms:modified xsi:type="dcterms:W3CDTF">2016-02-03T13:39:00Z</dcterms:modified>
</cp:coreProperties>
</file>